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40379" w:rsidRPr="00740379" w:rsidTr="0076175F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before="57" w:after="0" w:line="240" w:lineRule="auto"/>
              <w:ind w:right="283"/>
              <w:jc w:val="right"/>
              <w:rPr>
                <w:rFonts w:ascii="Arial" w:eastAsia="SimSun" w:hAnsi="Arial" w:cs="Ari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Chiara Cerafischi</w:t>
            </w:r>
          </w:p>
        </w:tc>
      </w:tr>
      <w:tr w:rsidR="00740379" w:rsidRPr="00740379" w:rsidTr="0076175F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740379" w:rsidRPr="00740379" w:rsidRDefault="00740379" w:rsidP="00740379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FF0000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379" w:rsidRPr="00740379" w:rsidTr="0076175F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Ari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Arial"/>
                <w:color w:val="3F3A38"/>
                <w:spacing w:val="-6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noProof/>
                <w:color w:val="3F3A38"/>
                <w:spacing w:val="-6"/>
                <w:sz w:val="24"/>
                <w:szCs w:val="24"/>
                <w:lang w:eastAsia="it-IT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0379">
              <w:rPr>
                <w:rFonts w:ascii="Arial" w:eastAsia="SimSun" w:hAnsi="Arial" w:cs="Arial"/>
                <w:color w:val="3F3A38"/>
                <w:spacing w:val="-6"/>
                <w:sz w:val="24"/>
                <w:szCs w:val="24"/>
                <w:lang w:eastAsia="hi-IN" w:bidi="hi-IN"/>
              </w:rPr>
              <w:t xml:space="preserve"> Via del Popolo, 12, 06024, Gubbio (PG) </w:t>
            </w:r>
          </w:p>
        </w:tc>
      </w:tr>
      <w:tr w:rsidR="00740379" w:rsidRPr="00740379" w:rsidTr="0076175F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740379" w:rsidRPr="00740379" w:rsidRDefault="00740379" w:rsidP="00740379">
            <w:pPr>
              <w:widowControl w:val="0"/>
              <w:suppressLineNumbers/>
              <w:tabs>
                <w:tab w:val="right" w:pos="8218"/>
              </w:tabs>
              <w:suppressAutoHyphens/>
              <w:spacing w:after="0" w:line="100" w:lineRule="atLeast"/>
              <w:textAlignment w:val="center"/>
              <w:rPr>
                <w:rFonts w:ascii="Arial" w:eastAsia="SimSun" w:hAnsi="Arial" w:cs="Arial"/>
                <w:color w:val="3F3A38"/>
                <w:spacing w:val="-6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noProof/>
                <w:color w:val="3F3A38"/>
                <w:spacing w:val="-6"/>
                <w:sz w:val="24"/>
                <w:szCs w:val="24"/>
                <w:lang w:eastAsia="it-IT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SimSun" w:hAnsi="Arial" w:cs="Arial"/>
                <w:color w:val="3F3A38"/>
                <w:spacing w:val="-6"/>
                <w:sz w:val="24"/>
                <w:szCs w:val="24"/>
                <w:lang w:eastAsia="hi-IN" w:bidi="hi-IN"/>
              </w:rPr>
              <w:t>3382276502</w:t>
            </w:r>
          </w:p>
        </w:tc>
      </w:tr>
      <w:tr w:rsidR="00740379" w:rsidRPr="00740379" w:rsidTr="0076175F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Arial"/>
                <w:color w:val="3F3A38"/>
                <w:spacing w:val="-6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noProof/>
                <w:color w:val="3F3A38"/>
                <w:spacing w:val="-6"/>
                <w:sz w:val="24"/>
                <w:szCs w:val="24"/>
                <w:lang w:eastAsia="it-IT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0379">
              <w:rPr>
                <w:rFonts w:ascii="Arial" w:eastAsia="SimSun" w:hAnsi="Arial" w:cs="Arial"/>
                <w:color w:val="3F3A38"/>
                <w:spacing w:val="-6"/>
                <w:sz w:val="24"/>
                <w:szCs w:val="24"/>
                <w:lang w:eastAsia="hi-IN" w:bidi="hi-IN"/>
              </w:rPr>
              <w:t xml:space="preserve"> c</w:t>
            </w:r>
            <w:r w:rsidRPr="00740379">
              <w:rPr>
                <w:rFonts w:ascii="Arial" w:eastAsia="SimSun" w:hAnsi="Arial" w:cs="Arial"/>
                <w:color w:val="3F3A38"/>
                <w:spacing w:val="-6"/>
                <w:sz w:val="24"/>
                <w:szCs w:val="24"/>
                <w:u w:val="single"/>
              </w:rPr>
              <w:t>hiara.cerafischi@virgilio.it</w:t>
            </w:r>
          </w:p>
        </w:tc>
      </w:tr>
      <w:tr w:rsidR="00740379" w:rsidRPr="00740379" w:rsidTr="0076175F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Arial"/>
                <w:color w:val="3F3A38"/>
                <w:spacing w:val="-6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noProof/>
                <w:color w:val="3F3A38"/>
                <w:spacing w:val="-6"/>
                <w:sz w:val="24"/>
                <w:szCs w:val="24"/>
                <w:lang w:eastAsia="it-IT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0379" w:rsidRPr="00740379" w:rsidTr="0076175F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Arial"/>
                <w:color w:val="3F3A38"/>
                <w:spacing w:val="-6"/>
                <w:sz w:val="24"/>
                <w:szCs w:val="24"/>
                <w:lang w:eastAsia="hi-IN" w:bidi="hi-IN"/>
              </w:rPr>
            </w:pPr>
          </w:p>
        </w:tc>
      </w:tr>
      <w:tr w:rsidR="00740379" w:rsidRPr="00740379" w:rsidTr="0076175F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AutoHyphens/>
              <w:spacing w:before="85" w:after="0" w:line="240" w:lineRule="auto"/>
              <w:rPr>
                <w:rFonts w:ascii="Arial" w:eastAsia="SimSun" w:hAnsi="Arial" w:cs="Arial"/>
                <w:color w:val="1593CB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1593CB"/>
                <w:spacing w:val="-6"/>
                <w:kern w:val="1"/>
                <w:sz w:val="24"/>
                <w:szCs w:val="24"/>
                <w:lang w:eastAsia="hi-IN" w:bidi="hi-IN"/>
              </w:rPr>
              <w:t xml:space="preserve">Sesso  F | Data di nascita 18/06/1976 | Nazionalità Italiana </w:t>
            </w:r>
          </w:p>
        </w:tc>
      </w:tr>
    </w:tbl>
    <w:p w:rsidR="00740379" w:rsidRPr="00740379" w:rsidRDefault="00740379" w:rsidP="0074037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40379" w:rsidRPr="00740379" w:rsidTr="0076175F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4"/>
              <w:tblW w:w="1043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35"/>
              <w:gridCol w:w="7540"/>
              <w:gridCol w:w="60"/>
            </w:tblGrid>
            <w:tr w:rsidR="00740379" w:rsidRPr="00740379" w:rsidTr="00740379">
              <w:trPr>
                <w:gridAfter w:val="1"/>
                <w:wAfter w:w="60" w:type="dxa"/>
                <w:trHeight w:val="170"/>
              </w:trPr>
              <w:tc>
                <w:tcPr>
                  <w:tcW w:w="2835" w:type="dxa"/>
                  <w:shd w:val="clear" w:color="auto" w:fill="auto"/>
                </w:tcPr>
                <w:p w:rsidR="00740379" w:rsidRPr="00740379" w:rsidRDefault="00740379" w:rsidP="00F83421">
                  <w:pPr>
                    <w:widowControl w:val="0"/>
                    <w:suppressLineNumbers/>
                    <w:suppressAutoHyphens/>
                    <w:spacing w:after="0" w:line="240" w:lineRule="auto"/>
                    <w:ind w:right="283"/>
                    <w:rPr>
                      <w:rFonts w:ascii="Arial" w:eastAsia="SimSun" w:hAnsi="Arial" w:cs="Arial"/>
                      <w:caps/>
                      <w:color w:val="0E4194"/>
                      <w:spacing w:val="-6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7540" w:type="dxa"/>
                  <w:shd w:val="clear" w:color="auto" w:fill="auto"/>
                  <w:vAlign w:val="bottom"/>
                </w:tcPr>
                <w:p w:rsidR="00740379" w:rsidRPr="00740379" w:rsidRDefault="00740379" w:rsidP="00F83421">
                  <w:pPr>
                    <w:widowControl w:val="0"/>
                    <w:suppressLineNumbers/>
                    <w:suppressAutoHyphens/>
                    <w:spacing w:after="0" w:line="240" w:lineRule="auto"/>
                    <w:jc w:val="right"/>
                    <w:textAlignment w:val="bottom"/>
                    <w:rPr>
                      <w:rFonts w:ascii="Arial" w:eastAsia="SimSun" w:hAnsi="Arial" w:cs="Arial"/>
                      <w:color w:val="402C24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740379" w:rsidRPr="00740379" w:rsidTr="00740379">
              <w:trPr>
                <w:trHeight w:val="497"/>
              </w:trPr>
              <w:tc>
                <w:tcPr>
                  <w:tcW w:w="10435" w:type="dxa"/>
                  <w:gridSpan w:val="3"/>
                  <w:shd w:val="clear" w:color="auto" w:fill="auto"/>
                </w:tcPr>
                <w:p w:rsidR="00740379" w:rsidRPr="00740379" w:rsidRDefault="00740379" w:rsidP="00F83421">
                  <w:pPr>
                    <w:widowControl w:val="0"/>
                    <w:suppressLineNumbers/>
                    <w:suppressAutoHyphens/>
                    <w:spacing w:after="0" w:line="240" w:lineRule="auto"/>
                    <w:ind w:right="283"/>
                    <w:jc w:val="right"/>
                    <w:rPr>
                      <w:rFonts w:ascii="Arial" w:eastAsia="SimSun" w:hAnsi="Arial" w:cs="Arial"/>
                      <w:caps/>
                      <w:color w:val="0E4194"/>
                      <w:spacing w:val="-6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740379" w:rsidRPr="00740379" w:rsidRDefault="00740379" w:rsidP="00F83421">
                  <w:pPr>
                    <w:widowControl w:val="0"/>
                    <w:suppressLineNumbers/>
                    <w:suppressAutoHyphens/>
                    <w:spacing w:after="0" w:line="240" w:lineRule="auto"/>
                    <w:ind w:right="283"/>
                    <w:jc w:val="right"/>
                    <w:rPr>
                      <w:rFonts w:ascii="Arial" w:eastAsia="SimSun" w:hAnsi="Arial" w:cs="Arial"/>
                      <w:caps/>
                      <w:color w:val="0E4194"/>
                      <w:spacing w:val="-6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tbl>
                  <w:tblPr>
                    <w:tblpPr w:leftFromText="141" w:rightFromText="141" w:vertAnchor="text" w:horzAnchor="margin" w:tblpXSpec="right" w:tblpY="-6"/>
                    <w:tblW w:w="75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584"/>
                  </w:tblGrid>
                  <w:tr w:rsidR="00740379" w:rsidRPr="00740379" w:rsidTr="00F83421">
                    <w:trPr>
                      <w:trHeight w:val="497"/>
                    </w:trPr>
                    <w:tc>
                      <w:tcPr>
                        <w:tcW w:w="7584" w:type="dxa"/>
                        <w:shd w:val="clear" w:color="auto" w:fill="auto"/>
                        <w:vAlign w:val="bottom"/>
                      </w:tcPr>
                      <w:p w:rsidR="00740379" w:rsidRPr="00740379" w:rsidRDefault="00740379" w:rsidP="00F83421">
                        <w:pPr>
                          <w:widowControl w:val="0"/>
                          <w:suppressLineNumbers/>
                          <w:suppressAutoHyphens/>
                          <w:spacing w:after="0" w:line="240" w:lineRule="auto"/>
                          <w:jc w:val="right"/>
                          <w:textAlignment w:val="bottom"/>
                          <w:rPr>
                            <w:rFonts w:ascii="Arial" w:eastAsia="SimSun" w:hAnsi="Arial" w:cs="Arial"/>
                            <w:color w:val="402C24"/>
                            <w:kern w:val="1"/>
                            <w:sz w:val="24"/>
                            <w:szCs w:val="24"/>
                            <w:lang w:eastAsia="hi-IN" w:bidi="hi-IN"/>
                          </w:rPr>
                        </w:pPr>
                        <w:r>
                          <w:rPr>
                            <w:rFonts w:ascii="Arial" w:eastAsia="SimSun" w:hAnsi="Arial" w:cs="Arial"/>
                            <w:noProof/>
                            <w:color w:val="402C24"/>
                            <w:kern w:val="1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4791075" cy="85725"/>
                              <wp:effectExtent l="0" t="0" r="9525" b="9525"/>
                              <wp:docPr id="3" name="Immagin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91075" cy="857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40379">
                          <w:rPr>
                            <w:rFonts w:ascii="Arial" w:eastAsia="SimSun" w:hAnsi="Arial" w:cs="Arial"/>
                            <w:color w:val="402C24"/>
                            <w:kern w:val="1"/>
                            <w:sz w:val="24"/>
                            <w:szCs w:val="24"/>
                            <w:lang w:eastAsia="hi-IN" w:bidi="hi-IN"/>
                          </w:rPr>
                          <w:t xml:space="preserve"> </w:t>
                        </w:r>
                      </w:p>
                    </w:tc>
                  </w:tr>
                </w:tbl>
                <w:p w:rsidR="00BD5C89" w:rsidRDefault="00740379" w:rsidP="00F83421">
                  <w:pPr>
                    <w:widowControl w:val="0"/>
                    <w:suppressLineNumbers/>
                    <w:suppressAutoHyphens/>
                    <w:spacing w:after="0" w:line="240" w:lineRule="auto"/>
                    <w:ind w:right="283"/>
                    <w:rPr>
                      <w:rFonts w:ascii="Arial" w:eastAsia="SimSun" w:hAnsi="Arial" w:cs="Arial"/>
                      <w:caps/>
                      <w:color w:val="0E4194"/>
                      <w:spacing w:val="-6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740379">
                    <w:rPr>
                      <w:rFonts w:ascii="Arial" w:eastAsia="SimSun" w:hAnsi="Arial" w:cs="Arial"/>
                      <w:caps/>
                      <w:color w:val="0E4194"/>
                      <w:spacing w:val="-6"/>
                      <w:kern w:val="1"/>
                      <w:sz w:val="24"/>
                      <w:szCs w:val="24"/>
                      <w:lang w:eastAsia="hi-IN" w:bidi="hi-IN"/>
                    </w:rPr>
                    <w:t xml:space="preserve">TITOLO </w:t>
                  </w:r>
                  <w:proofErr w:type="spellStart"/>
                  <w:r w:rsidRPr="00740379">
                    <w:rPr>
                      <w:rFonts w:ascii="Arial" w:eastAsia="SimSun" w:hAnsi="Arial" w:cs="Arial"/>
                      <w:caps/>
                      <w:color w:val="0E4194"/>
                      <w:spacing w:val="-6"/>
                      <w:kern w:val="1"/>
                      <w:sz w:val="24"/>
                      <w:szCs w:val="24"/>
                      <w:lang w:eastAsia="hi-IN" w:bidi="hi-IN"/>
                    </w:rPr>
                    <w:t>DI</w:t>
                  </w:r>
                  <w:proofErr w:type="spellEnd"/>
                  <w:r w:rsidRPr="00740379">
                    <w:rPr>
                      <w:rFonts w:ascii="Arial" w:eastAsia="SimSun" w:hAnsi="Arial" w:cs="Arial"/>
                      <w:caps/>
                      <w:color w:val="0E4194"/>
                      <w:spacing w:val="-6"/>
                      <w:kern w:val="1"/>
                      <w:sz w:val="24"/>
                      <w:szCs w:val="24"/>
                      <w:lang w:eastAsia="hi-IN" w:bidi="hi-IN"/>
                    </w:rPr>
                    <w:t xml:space="preserve"> STUDIO</w:t>
                  </w:r>
                </w:p>
                <w:p w:rsidR="00740379" w:rsidRPr="00740379" w:rsidRDefault="00740379" w:rsidP="00F83421">
                  <w:pPr>
                    <w:widowControl w:val="0"/>
                    <w:suppressLineNumbers/>
                    <w:suppressAutoHyphens/>
                    <w:spacing w:after="0" w:line="240" w:lineRule="auto"/>
                    <w:ind w:right="283"/>
                    <w:rPr>
                      <w:rFonts w:ascii="Arial" w:eastAsia="SimSun" w:hAnsi="Arial" w:cs="Arial"/>
                      <w:color w:val="0E4194"/>
                      <w:spacing w:val="-6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740379">
                    <w:rPr>
                      <w:rFonts w:ascii="Arial" w:eastAsia="SimSun" w:hAnsi="Arial" w:cs="Arial"/>
                      <w:caps/>
                      <w:color w:val="0E4194"/>
                      <w:spacing w:val="-6"/>
                      <w:kern w:val="1"/>
                      <w:sz w:val="24"/>
                      <w:szCs w:val="24"/>
                      <w:lang w:eastAsia="hi-IN" w:bidi="hi-IN"/>
                    </w:rPr>
                    <w:t>DICHIARAZIONI PERSONALI</w:t>
                  </w:r>
                  <w:r w:rsidRPr="00740379">
                    <w:rPr>
                      <w:rFonts w:ascii="Arial" w:eastAsia="SimSun" w:hAnsi="Arial" w:cs="Arial"/>
                      <w:color w:val="0E4194"/>
                      <w:spacing w:val="-6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</w:p>
                <w:p w:rsidR="00740379" w:rsidRDefault="00740379" w:rsidP="00740379">
                  <w:pPr>
                    <w:widowControl w:val="0"/>
                    <w:suppressLineNumbers/>
                    <w:suppressAutoHyphens/>
                    <w:spacing w:after="0" w:line="240" w:lineRule="auto"/>
                    <w:ind w:right="283"/>
                    <w:rPr>
                      <w:rFonts w:ascii="Arial" w:eastAsia="SimSun" w:hAnsi="Arial" w:cs="Arial"/>
                      <w:color w:val="0E4194"/>
                      <w:spacing w:val="-6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740379">
                    <w:rPr>
                      <w:rFonts w:ascii="Arial" w:eastAsia="SimSun" w:hAnsi="Arial" w:cs="Arial"/>
                      <w:color w:val="0E4194"/>
                      <w:spacing w:val="-6"/>
                      <w:kern w:val="1"/>
                      <w:sz w:val="24"/>
                      <w:szCs w:val="24"/>
                      <w:lang w:eastAsia="hi-IN" w:bidi="hi-IN"/>
                    </w:rPr>
                    <w:t xml:space="preserve">ISTRUZIONE E </w:t>
                  </w:r>
                </w:p>
                <w:p w:rsidR="00740379" w:rsidRPr="00740379" w:rsidRDefault="00740379" w:rsidP="00740379">
                  <w:pPr>
                    <w:widowControl w:val="0"/>
                    <w:suppressLineNumbers/>
                    <w:suppressAutoHyphens/>
                    <w:spacing w:after="0" w:line="240" w:lineRule="auto"/>
                    <w:ind w:right="283"/>
                    <w:rPr>
                      <w:rFonts w:ascii="Arial" w:eastAsia="SimSun" w:hAnsi="Arial" w:cs="Arial"/>
                      <w:caps/>
                      <w:color w:val="0E4194"/>
                      <w:spacing w:val="-6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740379">
                    <w:rPr>
                      <w:rFonts w:ascii="Arial" w:eastAsia="SimSun" w:hAnsi="Arial" w:cs="Arial"/>
                      <w:color w:val="0E4194"/>
                      <w:spacing w:val="-6"/>
                      <w:kern w:val="1"/>
                      <w:sz w:val="24"/>
                      <w:szCs w:val="24"/>
                      <w:lang w:eastAsia="hi-IN" w:bidi="hi-IN"/>
                    </w:rPr>
                    <w:t>FORMAZIONE</w:t>
                  </w:r>
                </w:p>
              </w:tc>
            </w:tr>
          </w:tbl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Ari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40379" w:rsidRPr="00740379" w:rsidRDefault="00740379" w:rsidP="00740379">
      <w:pPr>
        <w:tabs>
          <w:tab w:val="left" w:pos="2160"/>
          <w:tab w:val="right" w:pos="6480"/>
        </w:tabs>
        <w:spacing w:before="240" w:after="40" w:line="240" w:lineRule="auto"/>
        <w:ind w:left="21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40379">
        <w:rPr>
          <w:rFonts w:ascii="Arial" w:eastAsia="Times New Roman" w:hAnsi="Arial" w:cs="Arial"/>
          <w:sz w:val="24"/>
          <w:szCs w:val="24"/>
          <w:lang w:eastAsia="it-IT"/>
        </w:rPr>
        <w:t>1989 – 1990:  Diploma di LICENZA della scuola MEDIA   conseguito c/o  la    scuola Media Statale “M. Giorgio” di Gubbio con il giudizio di OTTIMO</w:t>
      </w:r>
    </w:p>
    <w:p w:rsidR="00740379" w:rsidRPr="00740379" w:rsidRDefault="00740379" w:rsidP="0074037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</w:pPr>
    </w:p>
    <w:p w:rsidR="00740379" w:rsidRPr="00740379" w:rsidRDefault="00740379" w:rsidP="00740379">
      <w:pPr>
        <w:widowControl w:val="0"/>
        <w:suppressAutoHyphens/>
        <w:spacing w:after="0" w:line="240" w:lineRule="auto"/>
        <w:ind w:left="2127"/>
        <w:jc w:val="both"/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</w:pPr>
      <w:r w:rsidRPr="00740379"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  <w:t xml:space="preserve">1994 – 1995: Diploma di MATURITA’  CLASSICA  conseguito c/o il Liceo statale “G. </w:t>
      </w:r>
      <w:proofErr w:type="spellStart"/>
      <w:r w:rsidRPr="00740379"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  <w:t>Mazzatinti</w:t>
      </w:r>
      <w:proofErr w:type="spellEnd"/>
      <w:r w:rsidRPr="00740379"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  <w:t>” di Gubbio con la votazione di 58/60 (</w:t>
      </w:r>
      <w:proofErr w:type="spellStart"/>
      <w:r w:rsidRPr="00740379"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  <w:t>cinquantottosessantesimi</w:t>
      </w:r>
      <w:proofErr w:type="spellEnd"/>
      <w:r w:rsidRPr="00740379"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  <w:t>)</w:t>
      </w:r>
    </w:p>
    <w:p w:rsidR="00740379" w:rsidRPr="00740379" w:rsidRDefault="00740379" w:rsidP="0074037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</w:pPr>
      <w:r w:rsidRPr="00740379"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  <w:tab/>
      </w:r>
    </w:p>
    <w:p w:rsidR="00740379" w:rsidRPr="00740379" w:rsidRDefault="00740379" w:rsidP="00740379">
      <w:pPr>
        <w:widowControl w:val="0"/>
        <w:suppressAutoHyphens/>
        <w:spacing w:after="0" w:line="240" w:lineRule="auto"/>
        <w:ind w:left="2127"/>
        <w:jc w:val="both"/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</w:pPr>
      <w:r w:rsidRPr="00740379"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  <w:t xml:space="preserve">1996 – 1997: Diploma di MATURITA’ MAGISTRALE conseguito c/o l’Istituto Magistrale Statale “A. </w:t>
      </w:r>
      <w:proofErr w:type="spellStart"/>
      <w:r w:rsidRPr="00740379"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  <w:t>Pieralli</w:t>
      </w:r>
      <w:proofErr w:type="spellEnd"/>
      <w:r w:rsidRPr="00740379"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  <w:t>” di Perugia con la votazione di 50/60 (</w:t>
      </w:r>
      <w:proofErr w:type="spellStart"/>
      <w:r w:rsidRPr="00740379"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  <w:t>cinquantasessantesimi</w:t>
      </w:r>
      <w:proofErr w:type="spellEnd"/>
      <w:r w:rsidRPr="00740379"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  <w:t>)</w:t>
      </w:r>
    </w:p>
    <w:p w:rsidR="00740379" w:rsidRPr="00740379" w:rsidRDefault="00740379" w:rsidP="0074037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</w:pPr>
      <w:r w:rsidRPr="00740379"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  <w:tab/>
      </w:r>
    </w:p>
    <w:p w:rsidR="00740379" w:rsidRPr="00740379" w:rsidRDefault="00740379" w:rsidP="00740379">
      <w:pPr>
        <w:widowControl w:val="0"/>
        <w:suppressAutoHyphens/>
        <w:spacing w:after="0" w:line="240" w:lineRule="auto"/>
        <w:ind w:left="2127"/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</w:pPr>
      <w:r w:rsidRPr="00740379"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  <w:t>2000: Superamento Concorso scuola elementare e Concorso scuola materna e relativa abilitazione all’insegnamento in lingua inglese e francese</w:t>
      </w:r>
    </w:p>
    <w:p w:rsidR="00740379" w:rsidRPr="00740379" w:rsidRDefault="00740379" w:rsidP="00740379">
      <w:pPr>
        <w:widowControl w:val="0"/>
        <w:suppressAutoHyphens/>
        <w:spacing w:after="0" w:line="240" w:lineRule="auto"/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</w:pPr>
      <w:r w:rsidRPr="00740379"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  <w:tab/>
      </w:r>
    </w:p>
    <w:p w:rsidR="00740379" w:rsidRPr="00740379" w:rsidRDefault="00740379" w:rsidP="00740379">
      <w:pPr>
        <w:widowControl w:val="0"/>
        <w:suppressAutoHyphens/>
        <w:spacing w:after="0" w:line="240" w:lineRule="auto"/>
        <w:ind w:left="2127"/>
        <w:jc w:val="both"/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</w:pPr>
      <w:r w:rsidRPr="00740379"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  <w:t>1999 – 2000: LAUREA in Psicologia ( indirizzo: clinico e di comunità ) conseguita c/o l’Università degli Studi  di Urbino con la votazione di 110/110, discutendo una tesi in Teorie e Tecniche del colloquio psicologico, dal titolo “Forme cliniche della degradazione della vita amorosa: incidenza del significante fallico nell’uomo e nella donna”</w:t>
      </w:r>
    </w:p>
    <w:p w:rsidR="00740379" w:rsidRPr="00740379" w:rsidRDefault="00740379" w:rsidP="00740379">
      <w:pPr>
        <w:widowControl w:val="0"/>
        <w:suppressAutoHyphens/>
        <w:spacing w:after="0" w:line="240" w:lineRule="auto"/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</w:pPr>
    </w:p>
    <w:p w:rsidR="00740379" w:rsidRPr="00740379" w:rsidRDefault="00740379" w:rsidP="00740379">
      <w:pPr>
        <w:spacing w:after="60" w:line="240" w:lineRule="auto"/>
        <w:ind w:left="2127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40379">
        <w:rPr>
          <w:rFonts w:ascii="Arial" w:eastAsia="Times New Roman" w:hAnsi="Arial" w:cs="Arial"/>
          <w:spacing w:val="-5"/>
          <w:sz w:val="24"/>
          <w:szCs w:val="24"/>
          <w:lang w:eastAsia="it-IT"/>
        </w:rPr>
        <w:t>2002: Superamento dell’esame di stato per l’abilitazione all’esercizio dell’attività di psicologo, conseguito c/o l’università degli studi di Firenze.</w:t>
      </w:r>
    </w:p>
    <w:p w:rsidR="00740379" w:rsidRPr="00740379" w:rsidRDefault="00740379" w:rsidP="00740379">
      <w:pPr>
        <w:spacing w:after="6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</w:p>
    <w:p w:rsidR="00740379" w:rsidRPr="00740379" w:rsidRDefault="00740379" w:rsidP="00740379">
      <w:pPr>
        <w:spacing w:after="60" w:line="240" w:lineRule="auto"/>
        <w:ind w:left="2127"/>
        <w:jc w:val="both"/>
        <w:rPr>
          <w:rFonts w:ascii="Arial" w:eastAsia="Times New Roman" w:hAnsi="Arial" w:cs="Arial"/>
          <w:spacing w:val="-5"/>
          <w:sz w:val="24"/>
          <w:szCs w:val="24"/>
          <w:lang w:eastAsia="it-IT"/>
        </w:rPr>
      </w:pPr>
      <w:r w:rsidRPr="00740379">
        <w:rPr>
          <w:rFonts w:ascii="Arial" w:eastAsia="Times New Roman" w:hAnsi="Arial" w:cs="Arial"/>
          <w:spacing w:val="-5"/>
          <w:sz w:val="24"/>
          <w:szCs w:val="24"/>
          <w:lang w:eastAsia="it-IT"/>
        </w:rPr>
        <w:t>2002: Iscrizione all’Albo degli Psicologi della regione Umbra, con numero 530.</w:t>
      </w:r>
    </w:p>
    <w:p w:rsidR="00740379" w:rsidRPr="00740379" w:rsidRDefault="00740379" w:rsidP="00740379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color w:val="3F3A38"/>
          <w:kern w:val="1"/>
          <w:sz w:val="24"/>
          <w:szCs w:val="24"/>
          <w:lang w:eastAsia="hi-IN" w:bidi="hi-IN"/>
        </w:rPr>
      </w:pPr>
    </w:p>
    <w:p w:rsidR="00740379" w:rsidRDefault="00740379" w:rsidP="00740379">
      <w:pPr>
        <w:widowControl w:val="0"/>
        <w:suppressAutoHyphens/>
        <w:spacing w:after="0" w:line="240" w:lineRule="auto"/>
        <w:ind w:left="2127"/>
        <w:rPr>
          <w:rFonts w:ascii="Arial" w:eastAsia="SimSun" w:hAnsi="Arial" w:cs="Arial"/>
          <w:bCs/>
          <w:color w:val="3F3A38"/>
          <w:kern w:val="1"/>
          <w:sz w:val="24"/>
          <w:szCs w:val="24"/>
          <w:lang w:eastAsia="hi-IN" w:bidi="hi-IN"/>
        </w:rPr>
      </w:pPr>
      <w:r w:rsidRPr="00740379">
        <w:rPr>
          <w:rFonts w:ascii="Arial" w:eastAsia="SimSun" w:hAnsi="Arial" w:cs="Arial"/>
          <w:bCs/>
          <w:color w:val="3F3A38"/>
          <w:kern w:val="1"/>
          <w:sz w:val="24"/>
          <w:szCs w:val="24"/>
          <w:lang w:eastAsia="hi-IN" w:bidi="hi-IN"/>
        </w:rPr>
        <w:t xml:space="preserve">2007: Specializzazione in Psicoterapia ad indirizzo psicoanalitico lacaniano, conseguita c/o “Istituto Freudiano, per la clinica, la scienza e la terapia”, di Roma.  </w:t>
      </w:r>
    </w:p>
    <w:p w:rsidR="00BD5C89" w:rsidRDefault="00BD5C89" w:rsidP="00740379">
      <w:pPr>
        <w:widowControl w:val="0"/>
        <w:suppressAutoHyphens/>
        <w:spacing w:after="0" w:line="240" w:lineRule="auto"/>
        <w:ind w:left="2127"/>
        <w:rPr>
          <w:rFonts w:ascii="Arial" w:eastAsia="SimSun" w:hAnsi="Arial" w:cs="Arial"/>
          <w:bCs/>
          <w:color w:val="3F3A38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Cs/>
          <w:color w:val="3F3A38"/>
          <w:kern w:val="1"/>
          <w:sz w:val="24"/>
          <w:szCs w:val="24"/>
          <w:lang w:eastAsia="hi-IN" w:bidi="hi-IN"/>
        </w:rPr>
        <w:lastRenderedPageBreak/>
        <w:t>2007: Iscrizione albo degli Psicoterapeuti.</w:t>
      </w:r>
    </w:p>
    <w:p w:rsidR="00BD5C89" w:rsidRDefault="00BD5C89" w:rsidP="00740379">
      <w:pPr>
        <w:widowControl w:val="0"/>
        <w:suppressAutoHyphens/>
        <w:spacing w:after="0" w:line="240" w:lineRule="auto"/>
        <w:ind w:left="2127"/>
        <w:rPr>
          <w:rFonts w:ascii="Arial" w:eastAsia="SimSun" w:hAnsi="Arial" w:cs="Arial"/>
          <w:bCs/>
          <w:color w:val="3F3A38"/>
          <w:kern w:val="1"/>
          <w:sz w:val="24"/>
          <w:szCs w:val="24"/>
          <w:lang w:eastAsia="hi-IN" w:bidi="hi-IN"/>
        </w:rPr>
      </w:pPr>
    </w:p>
    <w:p w:rsidR="00BD5C89" w:rsidRDefault="00BD5C89" w:rsidP="00740379">
      <w:pPr>
        <w:widowControl w:val="0"/>
        <w:suppressAutoHyphens/>
        <w:spacing w:after="0" w:line="240" w:lineRule="auto"/>
        <w:ind w:left="2127"/>
        <w:rPr>
          <w:rFonts w:ascii="Arial" w:eastAsia="SimSun" w:hAnsi="Arial" w:cs="Arial"/>
          <w:bCs/>
          <w:color w:val="3F3A38"/>
          <w:kern w:val="1"/>
          <w:sz w:val="24"/>
          <w:szCs w:val="24"/>
          <w:lang w:eastAsia="hi-IN" w:bidi="hi-IN"/>
        </w:rPr>
      </w:pPr>
    </w:p>
    <w:p w:rsidR="00BD5C89" w:rsidRPr="00740379" w:rsidRDefault="00BD5C89" w:rsidP="00740379">
      <w:pPr>
        <w:widowControl w:val="0"/>
        <w:suppressAutoHyphens/>
        <w:spacing w:after="0" w:line="240" w:lineRule="auto"/>
        <w:ind w:left="2127"/>
        <w:rPr>
          <w:rFonts w:ascii="Arial" w:eastAsia="SimSun" w:hAnsi="Arial" w:cs="Arial"/>
          <w:bCs/>
          <w:color w:val="3F3A38"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40379" w:rsidRPr="00740379" w:rsidTr="0076175F">
        <w:trPr>
          <w:trHeight w:val="170"/>
        </w:trPr>
        <w:tc>
          <w:tcPr>
            <w:tcW w:w="2835" w:type="dxa"/>
            <w:shd w:val="clear" w:color="auto" w:fill="auto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Ari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Arial"/>
                <w:color w:val="402C24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noProof/>
                <w:color w:val="402C24"/>
                <w:kern w:val="1"/>
                <w:sz w:val="24"/>
                <w:szCs w:val="24"/>
                <w:lang w:eastAsia="it-IT"/>
              </w:rPr>
              <w:drawing>
                <wp:inline distT="0" distB="0" distL="0" distR="0">
                  <wp:extent cx="4791075" cy="857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79">
              <w:rPr>
                <w:rFonts w:ascii="Arial" w:eastAsia="SimSun" w:hAnsi="Arial" w:cs="Arial"/>
                <w:color w:val="402C24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tbl>
      <w:tblPr>
        <w:tblpPr w:topFromText="6" w:bottomFromText="170" w:vertAnchor="text" w:tblpY="6"/>
        <w:tblW w:w="163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543"/>
        <w:gridCol w:w="1498"/>
        <w:gridCol w:w="1499"/>
        <w:gridCol w:w="1500"/>
        <w:gridCol w:w="1502"/>
        <w:gridCol w:w="1502"/>
        <w:gridCol w:w="1502"/>
        <w:gridCol w:w="1502"/>
        <w:gridCol w:w="1502"/>
      </w:tblGrid>
      <w:tr w:rsidR="00740379" w:rsidRPr="00740379" w:rsidTr="0076175F">
        <w:trPr>
          <w:gridAfter w:val="4"/>
          <w:wAfter w:w="6008" w:type="dxa"/>
          <w:trHeight w:val="255"/>
        </w:trPr>
        <w:tc>
          <w:tcPr>
            <w:tcW w:w="2835" w:type="dxa"/>
            <w:shd w:val="clear" w:color="auto" w:fill="auto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Italiano</w:t>
            </w:r>
          </w:p>
        </w:tc>
      </w:tr>
      <w:tr w:rsidR="00740379" w:rsidRPr="00740379" w:rsidTr="0076175F">
        <w:trPr>
          <w:gridAfter w:val="4"/>
          <w:wAfter w:w="6008" w:type="dxa"/>
          <w:trHeight w:val="340"/>
        </w:trPr>
        <w:tc>
          <w:tcPr>
            <w:tcW w:w="2835" w:type="dxa"/>
            <w:shd w:val="clear" w:color="auto" w:fill="auto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Ari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Arial"/>
                <w:color w:val="404040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379" w:rsidRPr="00740379" w:rsidTr="0076175F">
        <w:trPr>
          <w:gridAfter w:val="4"/>
          <w:wAfter w:w="6008" w:type="dxa"/>
          <w:trHeight w:val="340"/>
        </w:trPr>
        <w:tc>
          <w:tcPr>
            <w:tcW w:w="2835" w:type="dxa"/>
            <w:vMerge w:val="restart"/>
            <w:shd w:val="clear" w:color="auto" w:fill="auto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Altre lingue</w:t>
            </w:r>
          </w:p>
        </w:tc>
        <w:tc>
          <w:tcPr>
            <w:tcW w:w="3041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 xml:space="preserve">PARLATO </w:t>
            </w:r>
          </w:p>
        </w:tc>
        <w:tc>
          <w:tcPr>
            <w:tcW w:w="15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 xml:space="preserve">PRODUZIONE SCRITTA </w:t>
            </w:r>
          </w:p>
        </w:tc>
      </w:tr>
      <w:tr w:rsidR="00740379" w:rsidRPr="00740379" w:rsidTr="0076175F">
        <w:trPr>
          <w:gridAfter w:val="4"/>
          <w:wAfter w:w="6008" w:type="dxa"/>
          <w:trHeight w:val="340"/>
        </w:trPr>
        <w:tc>
          <w:tcPr>
            <w:tcW w:w="2835" w:type="dxa"/>
            <w:vMerge/>
            <w:shd w:val="clear" w:color="auto" w:fill="auto"/>
          </w:tcPr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43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 xml:space="preserve">Produzione orale </w:t>
            </w:r>
          </w:p>
        </w:tc>
        <w:tc>
          <w:tcPr>
            <w:tcW w:w="15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Arial"/>
                <w:color w:val="404040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404040"/>
                <w:spacing w:val="-6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740379" w:rsidRPr="00740379" w:rsidTr="0076175F">
        <w:trPr>
          <w:gridAfter w:val="4"/>
          <w:wAfter w:w="6008" w:type="dxa"/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Inglese</w:t>
            </w:r>
          </w:p>
        </w:tc>
        <w:tc>
          <w:tcPr>
            <w:tcW w:w="15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Livello avanzato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Livello avanzato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Livello avanzato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Livello avanzato</w:t>
            </w:r>
          </w:p>
        </w:tc>
        <w:tc>
          <w:tcPr>
            <w:tcW w:w="150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Arial"/>
                <w:caps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Livello avanzato</w:t>
            </w:r>
          </w:p>
        </w:tc>
      </w:tr>
      <w:tr w:rsidR="00740379" w:rsidRPr="00740379" w:rsidTr="0076175F">
        <w:trPr>
          <w:gridAfter w:val="4"/>
          <w:wAfter w:w="6008" w:type="dxa"/>
          <w:trHeight w:val="283"/>
        </w:trPr>
        <w:tc>
          <w:tcPr>
            <w:tcW w:w="2835" w:type="dxa"/>
            <w:shd w:val="clear" w:color="auto" w:fill="auto"/>
          </w:tcPr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Arial"/>
                <w:color w:val="404040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404040"/>
                <w:spacing w:val="-6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740379" w:rsidRPr="00740379" w:rsidTr="0076175F">
        <w:trPr>
          <w:gridAfter w:val="4"/>
          <w:wAfter w:w="6008" w:type="dxa"/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Francese</w:t>
            </w:r>
          </w:p>
        </w:tc>
        <w:tc>
          <w:tcPr>
            <w:tcW w:w="15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Arial"/>
                <w:caps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Livello avanzato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Livello avanzato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Livello avanzato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Livello avanzato</w:t>
            </w:r>
          </w:p>
        </w:tc>
        <w:tc>
          <w:tcPr>
            <w:tcW w:w="150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Arial"/>
                <w:color w:val="404040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404040"/>
                <w:spacing w:val="-6"/>
                <w:kern w:val="1"/>
                <w:sz w:val="24"/>
                <w:szCs w:val="24"/>
                <w:lang w:eastAsia="hi-IN" w:bidi="hi-IN"/>
              </w:rPr>
              <w:t xml:space="preserve"> Livello avanzato</w:t>
            </w:r>
          </w:p>
        </w:tc>
      </w:tr>
      <w:tr w:rsidR="00740379" w:rsidRPr="00740379" w:rsidTr="0076175F">
        <w:trPr>
          <w:trHeight w:val="283"/>
        </w:trPr>
        <w:tc>
          <w:tcPr>
            <w:tcW w:w="2835" w:type="dxa"/>
            <w:shd w:val="clear" w:color="auto" w:fill="auto"/>
          </w:tcPr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2" w:type="dxa"/>
          </w:tcPr>
          <w:p w:rsidR="00740379" w:rsidRPr="00740379" w:rsidRDefault="00740379" w:rsidP="00740379">
            <w:pPr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2" w:type="dxa"/>
          </w:tcPr>
          <w:p w:rsidR="00740379" w:rsidRPr="00740379" w:rsidRDefault="00740379" w:rsidP="00740379">
            <w:pPr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2" w:type="dxa"/>
          </w:tcPr>
          <w:p w:rsidR="00740379" w:rsidRPr="00740379" w:rsidRDefault="00740379" w:rsidP="00740379">
            <w:pPr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2" w:type="dxa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Arial"/>
                <w:caps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379" w:rsidRPr="00740379" w:rsidTr="0076175F">
        <w:trPr>
          <w:gridAfter w:val="4"/>
          <w:wAfter w:w="6008" w:type="dxa"/>
          <w:trHeight w:val="397"/>
        </w:trPr>
        <w:tc>
          <w:tcPr>
            <w:tcW w:w="2835" w:type="dxa"/>
            <w:shd w:val="clear" w:color="auto" w:fill="auto"/>
          </w:tcPr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740379" w:rsidRPr="00740379" w:rsidRDefault="00740379" w:rsidP="00740379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379" w:rsidRPr="00740379" w:rsidTr="0076175F">
        <w:trPr>
          <w:gridAfter w:val="4"/>
          <w:wAfter w:w="6008" w:type="dxa"/>
          <w:trHeight w:val="1279"/>
        </w:trPr>
        <w:tc>
          <w:tcPr>
            <w:tcW w:w="2835" w:type="dxa"/>
            <w:shd w:val="clear" w:color="auto" w:fill="auto"/>
          </w:tcPr>
          <w:p w:rsid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tbl>
      <w:tblPr>
        <w:tblpPr w:topFromText="6" w:bottomFromText="170" w:vertAnchor="text" w:horzAnchor="margin" w:tblpY="23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1"/>
      </w:tblGrid>
      <w:tr w:rsidR="00740379" w:rsidRPr="00740379" w:rsidTr="0076175F">
        <w:trPr>
          <w:trHeight w:val="855"/>
        </w:trPr>
        <w:tc>
          <w:tcPr>
            <w:tcW w:w="2835" w:type="dxa"/>
            <w:shd w:val="clear" w:color="auto" w:fill="auto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Competenze organizzative e gestionali</w:t>
            </w:r>
          </w:p>
        </w:tc>
        <w:tc>
          <w:tcPr>
            <w:tcW w:w="7541" w:type="dxa"/>
            <w:shd w:val="clear" w:color="auto" w:fill="auto"/>
          </w:tcPr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2002: Attività di affiancamento nella conduzione di un corso di riqualifica del  personale svoltosi c/o </w:t>
            </w:r>
            <w:proofErr w:type="spellStart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Tecnocal</w:t>
            </w:r>
            <w:proofErr w:type="spellEnd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di Gubbio.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ind w:left="1493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40379" w:rsidRPr="00740379" w:rsidRDefault="00740379" w:rsidP="00740379">
            <w:pPr>
              <w:spacing w:after="6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  <w:r w:rsidRPr="00740379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 xml:space="preserve">2002: Attività di docenza in un corso dal titolo”Il processo comunicativo” svoltosi c/o Delta s.r.l. di </w:t>
            </w:r>
            <w:proofErr w:type="spellStart"/>
            <w:r w:rsidRPr="00740379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>Cantiano</w:t>
            </w:r>
            <w:proofErr w:type="spellEnd"/>
            <w:r w:rsidRPr="00740379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>.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2003: Attività di docenza come esperta in un seminario di approfondimento presso il Liceo classico “</w:t>
            </w:r>
            <w:proofErr w:type="spellStart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Mazzatinti</w:t>
            </w:r>
            <w:proofErr w:type="spellEnd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”di Gubbio rivolto a ragazzi delle classi terminali  sul tema  “</w:t>
            </w:r>
            <w:proofErr w:type="spellStart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Seneca-</w:t>
            </w:r>
            <w:proofErr w:type="spellEnd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Freud-</w:t>
            </w:r>
            <w:proofErr w:type="spellEnd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Jung</w:t>
            </w:r>
            <w:proofErr w:type="spellEnd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” .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2003: Attività di docenza come esperta sul tema “Orientamento al lavoro” nell’ambito del progetto C.I.P.E.  rivolto ad alunni della classi quarte dell’Istituto Statale d’Arte di Gubbio.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4037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2003: Attività di docenza  sull’ “Apprendimento degli Adulti”  nel corso “Tutor FAD” c/o </w:t>
            </w:r>
            <w:proofErr w:type="spellStart"/>
            <w:r w:rsidRPr="0074037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Sustenia</w:t>
            </w:r>
            <w:proofErr w:type="spellEnd"/>
            <w:r w:rsidRPr="0074037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Lavoro s.n.c. di  Ponte S. Giovanni.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2004: Attività di docenza  sull’ “Anoressia- bulimia” nell’ambito di un service promosso dal </w:t>
            </w:r>
            <w:proofErr w:type="spellStart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Lions</w:t>
            </w:r>
            <w:proofErr w:type="spellEnd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Club di Gubbio e rivolto agli studenti, insegnanti e genitori degli istituti superiori.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2004: </w:t>
            </w: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ab/>
              <w:t xml:space="preserve">Attività di docenza  sui “Disturbi dell’ Apprendimento”, nell’ambito di un corso di aggiornamento rivolto agli insegnanti delle scuole elementari e medie. 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4037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2004: Attività di docenza  sul tema “Bilancio di competenze” all’interno del corso Inail di inserimento lavorativo individualizzato, promosso da Finanziamenti e Formazione, Gubbio. 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4037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2005: Attività di docenza  sul tema “Comunicazione e </w:t>
            </w:r>
            <w:proofErr w:type="spellStart"/>
            <w:r w:rsidRPr="0074037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Problem</w:t>
            </w:r>
            <w:proofErr w:type="spellEnd"/>
            <w:r w:rsidRPr="0074037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4037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solving</w:t>
            </w:r>
            <w:proofErr w:type="spellEnd"/>
            <w:r w:rsidRPr="0074037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”  nel corso “Amministrazione del Personale” c/o </w:t>
            </w:r>
            <w:proofErr w:type="spellStart"/>
            <w:r w:rsidRPr="0074037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Sustenia</w:t>
            </w:r>
            <w:proofErr w:type="spellEnd"/>
            <w:r w:rsidRPr="0074037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Lavoro s.n.c. di  Ponte S. Giovanni.</w:t>
            </w:r>
          </w:p>
          <w:p w:rsidR="00740379" w:rsidRPr="00740379" w:rsidRDefault="00740379" w:rsidP="00740379">
            <w:pPr>
              <w:spacing w:after="6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  <w:p w:rsidR="00740379" w:rsidRPr="00740379" w:rsidRDefault="00740379" w:rsidP="00740379">
            <w:pPr>
              <w:spacing w:after="6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  <w:r w:rsidRPr="00740379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>2004: Collaborazione alla ricerca sull’Analisi dei modelli di sviluppo delle aziende umbre, realizzato dallo Studio Risorse Obiettivi Strumenti, poi presentato al Convegno Nazionale “La professione di psicologo nelle organizzazioni”.</w:t>
            </w:r>
          </w:p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40379" w:rsidRPr="00740379" w:rsidRDefault="00740379" w:rsidP="0074037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543"/>
        <w:gridCol w:w="1498"/>
        <w:gridCol w:w="1499"/>
        <w:gridCol w:w="1500"/>
        <w:gridCol w:w="1501"/>
      </w:tblGrid>
      <w:tr w:rsidR="00740379" w:rsidRPr="00740379" w:rsidTr="0076175F">
        <w:trPr>
          <w:trHeight w:val="340"/>
        </w:trPr>
        <w:tc>
          <w:tcPr>
            <w:tcW w:w="2835" w:type="dxa"/>
            <w:vMerge w:val="restart"/>
            <w:shd w:val="clear" w:color="auto" w:fill="auto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Competenza digitale</w:t>
            </w:r>
          </w:p>
        </w:tc>
        <w:tc>
          <w:tcPr>
            <w:tcW w:w="7541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AUTOVALUTAZIONE</w:t>
            </w:r>
          </w:p>
        </w:tc>
      </w:tr>
      <w:tr w:rsidR="00740379" w:rsidRPr="00740379" w:rsidTr="0076175F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5" w:type="dxa"/>
            <w:vMerge/>
            <w:shd w:val="clear" w:color="auto" w:fill="auto"/>
          </w:tcPr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43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Risoluzione di problemi</w:t>
            </w:r>
          </w:p>
        </w:tc>
      </w:tr>
      <w:tr w:rsidR="00740379" w:rsidRPr="00740379" w:rsidTr="0076175F">
        <w:tblPrEx>
          <w:tblCellMar>
            <w:top w:w="113" w:type="dxa"/>
            <w:bottom w:w="113" w:type="dxa"/>
          </w:tblCellMar>
        </w:tblPrEx>
        <w:trPr>
          <w:trHeight w:val="388"/>
        </w:trPr>
        <w:tc>
          <w:tcPr>
            <w:tcW w:w="2835" w:type="dxa"/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aps/>
                <w:color w:val="000080"/>
                <w:spacing w:val="-6"/>
                <w:kern w:val="1"/>
                <w:sz w:val="24"/>
                <w:szCs w:val="24"/>
              </w:rPr>
              <w:t xml:space="preserve">Utente intermedio 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aps/>
                <w:color w:val="000080"/>
                <w:spacing w:val="-6"/>
                <w:kern w:val="1"/>
                <w:sz w:val="24"/>
                <w:szCs w:val="24"/>
              </w:rPr>
              <w:t xml:space="preserve">Utente intermedio 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aps/>
                <w:color w:val="000080"/>
                <w:spacing w:val="-6"/>
                <w:kern w:val="1"/>
                <w:sz w:val="24"/>
                <w:szCs w:val="24"/>
              </w:rPr>
              <w:t xml:space="preserve">Utente intermedio 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aps/>
                <w:color w:val="000080"/>
                <w:spacing w:val="-6"/>
                <w:kern w:val="1"/>
                <w:sz w:val="24"/>
                <w:szCs w:val="24"/>
              </w:rPr>
              <w:t xml:space="preserve">Utente intermedio 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Arial"/>
                <w:caps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aps/>
                <w:color w:val="000080"/>
                <w:spacing w:val="-6"/>
                <w:kern w:val="1"/>
                <w:sz w:val="24"/>
                <w:szCs w:val="24"/>
              </w:rPr>
              <w:t xml:space="preserve">Utente intermedio  </w:t>
            </w:r>
          </w:p>
        </w:tc>
      </w:tr>
      <w:tr w:rsidR="00740379" w:rsidRPr="00740379" w:rsidTr="0076175F">
        <w:tblPrEx>
          <w:tblCellMar>
            <w:bottom w:w="113" w:type="dxa"/>
          </w:tblCellMar>
        </w:tblPrEx>
        <w:trPr>
          <w:trHeight w:val="397"/>
        </w:trPr>
        <w:tc>
          <w:tcPr>
            <w:tcW w:w="2835" w:type="dxa"/>
            <w:shd w:val="clear" w:color="auto" w:fill="auto"/>
          </w:tcPr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41" w:type="dxa"/>
            <w:gridSpan w:val="5"/>
            <w:shd w:val="clear" w:color="auto" w:fill="auto"/>
            <w:vAlign w:val="center"/>
          </w:tcPr>
          <w:p w:rsidR="00740379" w:rsidRPr="00740379" w:rsidRDefault="00740379" w:rsidP="00740379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Default="00740379" w:rsidP="00740379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Default="00740379" w:rsidP="00740379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Default="00740379" w:rsidP="00740379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379" w:rsidRPr="00740379" w:rsidTr="0076175F">
        <w:trPr>
          <w:trHeight w:val="170"/>
        </w:trPr>
        <w:tc>
          <w:tcPr>
            <w:tcW w:w="2835" w:type="dxa"/>
            <w:shd w:val="clear" w:color="auto" w:fill="auto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41" w:type="dxa"/>
            <w:gridSpan w:val="5"/>
            <w:shd w:val="clear" w:color="auto" w:fill="auto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40379" w:rsidRPr="00740379" w:rsidRDefault="00740379" w:rsidP="00740379">
      <w:pPr>
        <w:widowControl w:val="0"/>
        <w:suppressAutoHyphens/>
        <w:spacing w:after="0" w:line="240" w:lineRule="auto"/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1"/>
      </w:tblGrid>
      <w:tr w:rsidR="00740379" w:rsidRPr="00740379" w:rsidTr="0076175F">
        <w:trPr>
          <w:trHeight w:val="170"/>
        </w:trPr>
        <w:tc>
          <w:tcPr>
            <w:tcW w:w="2835" w:type="dxa"/>
            <w:shd w:val="clear" w:color="auto" w:fill="auto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40379" w:rsidRPr="00740379" w:rsidRDefault="00740379" w:rsidP="0074037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40379" w:rsidRPr="00740379" w:rsidTr="0076175F">
        <w:trPr>
          <w:trHeight w:val="170"/>
        </w:trPr>
        <w:tc>
          <w:tcPr>
            <w:tcW w:w="2835" w:type="dxa"/>
            <w:shd w:val="clear" w:color="auto" w:fill="auto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Ari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Arial"/>
                <w:color w:val="402C24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noProof/>
                <w:color w:val="402C24"/>
                <w:kern w:val="1"/>
                <w:sz w:val="24"/>
                <w:szCs w:val="24"/>
                <w:lang w:eastAsia="it-IT"/>
              </w:rPr>
              <w:drawing>
                <wp:inline distT="0" distB="0" distL="0" distR="0">
                  <wp:extent cx="4791075" cy="857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79">
              <w:rPr>
                <w:rFonts w:ascii="Arial" w:eastAsia="SimSun" w:hAnsi="Arial" w:cs="Arial"/>
                <w:color w:val="402C24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:rsidR="00740379" w:rsidRPr="00740379" w:rsidRDefault="00740379" w:rsidP="0074037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1"/>
      </w:tblGrid>
      <w:tr w:rsidR="00740379" w:rsidRPr="00740379" w:rsidTr="0076175F">
        <w:trPr>
          <w:trHeight w:val="170"/>
        </w:trPr>
        <w:tc>
          <w:tcPr>
            <w:tcW w:w="2835" w:type="dxa"/>
            <w:shd w:val="clear" w:color="auto" w:fill="auto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Pubblicazioni</w:t>
            </w:r>
          </w:p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Appartenenza a gruppi /        associazioni</w:t>
            </w:r>
          </w:p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Seminari</w:t>
            </w:r>
          </w:p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Corsi</w:t>
            </w:r>
          </w:p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Certificazioni</w:t>
            </w:r>
          </w:p>
        </w:tc>
        <w:tc>
          <w:tcPr>
            <w:tcW w:w="7541" w:type="dxa"/>
            <w:shd w:val="clear" w:color="auto" w:fill="auto"/>
          </w:tcPr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2005: </w:t>
            </w:r>
            <w:proofErr w:type="spellStart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Co-</w:t>
            </w:r>
            <w:proofErr w:type="spellEnd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autrice del testo “Capire la dislessia”, sul tema dei disturbi dell’apprendimento, pubblicato nel mese di marzo.</w:t>
            </w:r>
          </w:p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Membro </w:t>
            </w:r>
            <w:proofErr w:type="spellStart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Alipsi</w:t>
            </w:r>
            <w:proofErr w:type="spellEnd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(Associazione lacaniana italiana di psicoanalisi)</w:t>
            </w:r>
          </w:p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Docente tutor c/o IRPA di </w:t>
            </w:r>
            <w:proofErr w:type="spellStart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Grottammare</w:t>
            </w:r>
            <w:proofErr w:type="spellEnd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, scuola di specializzazione in psicoterapia </w:t>
            </w:r>
            <w:proofErr w:type="spellStart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post-lauream</w:t>
            </w:r>
            <w:proofErr w:type="spellEnd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1999: Seminario di approfondimento psicoanalitico, dal titolo “L’odio e la psicoanalisi”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spacing w:after="6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  <w:r w:rsidRPr="00740379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>2000: Seminario di approfondimento psicoanalitico, dal titolo “Transfert e psicosi”</w:t>
            </w:r>
          </w:p>
          <w:p w:rsidR="00740379" w:rsidRPr="00740379" w:rsidRDefault="00740379" w:rsidP="007403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740379" w:rsidRPr="00740379" w:rsidRDefault="00740379" w:rsidP="007403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4037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2001: Partecipazione a corso formativo in materia di gestione delle risorse umane, bilancio di competenze e organizzazione di servizi, tenuto dal dottor Simone </w:t>
            </w:r>
            <w:proofErr w:type="spellStart"/>
            <w:r w:rsidRPr="0074037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Casucci</w:t>
            </w:r>
            <w:proofErr w:type="spellEnd"/>
            <w:r w:rsidRPr="0074037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, orientatore e formatore della Provincia di Perugia – Servizi per l’impiego -</w:t>
            </w:r>
          </w:p>
          <w:p w:rsidR="00740379" w:rsidRPr="00740379" w:rsidRDefault="00740379" w:rsidP="00740379">
            <w:pPr>
              <w:spacing w:after="6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  <w:p w:rsidR="00740379" w:rsidRPr="00740379" w:rsidRDefault="00740379" w:rsidP="00740379">
            <w:pPr>
              <w:spacing w:after="6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  <w:r w:rsidRPr="00740379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>2000 – 2004: Partecipazione ai Seminari Fondamentali e ai Seminari Introduttivi, c/o  Sezione Clinica di Ancona – Antenna del Campo Freudiano di Ancona (Istituto Freudiano per la clinica, la terapia e la scienza)</w:t>
            </w:r>
          </w:p>
          <w:p w:rsidR="00740379" w:rsidRPr="00740379" w:rsidRDefault="00740379" w:rsidP="00740379">
            <w:pPr>
              <w:spacing w:after="6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  <w:p w:rsidR="00740379" w:rsidRPr="00740379" w:rsidRDefault="00740379" w:rsidP="007403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4037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2000 – 2005: tirocinio, c/o Centro Salute Mentale di Gubbio, in qualità di psicologa praticante</w:t>
            </w:r>
          </w:p>
          <w:p w:rsidR="00740379" w:rsidRPr="00740379" w:rsidRDefault="00740379" w:rsidP="00740379">
            <w:pPr>
              <w:spacing w:after="6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color w:val="3F3A38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bCs/>
                <w:color w:val="3F3A38"/>
                <w:kern w:val="1"/>
                <w:sz w:val="24"/>
                <w:szCs w:val="24"/>
                <w:lang w:eastAsia="hi-IN" w:bidi="hi-IN"/>
              </w:rPr>
              <w:t xml:space="preserve">2003: Partecipazione al primo Seminario Nazionale </w:t>
            </w:r>
            <w:proofErr w:type="spellStart"/>
            <w:r w:rsidRPr="00740379">
              <w:rPr>
                <w:rFonts w:ascii="Arial" w:eastAsia="SimSun" w:hAnsi="Arial" w:cs="Arial"/>
                <w:bCs/>
                <w:color w:val="3F3A38"/>
                <w:kern w:val="1"/>
                <w:sz w:val="24"/>
                <w:szCs w:val="24"/>
                <w:lang w:eastAsia="hi-IN" w:bidi="hi-IN"/>
              </w:rPr>
              <w:t>Jonas</w:t>
            </w:r>
            <w:proofErr w:type="spellEnd"/>
            <w:r w:rsidRPr="00740379">
              <w:rPr>
                <w:rFonts w:ascii="Arial" w:eastAsia="SimSun" w:hAnsi="Arial" w:cs="Arial"/>
                <w:bCs/>
                <w:color w:val="3F3A38"/>
                <w:kern w:val="1"/>
                <w:sz w:val="24"/>
                <w:szCs w:val="24"/>
                <w:lang w:eastAsia="hi-IN" w:bidi="hi-IN"/>
              </w:rPr>
              <w:t>, sul tema “La nuova questione preliminare nella cura e nell’istituzione”(tenutosi a Gubbio, dal 4 al 6 luglio)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color w:val="3F3A38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color w:val="3F3A38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2004: </w:t>
            </w:r>
            <w:r w:rsidRPr="00740379">
              <w:rPr>
                <w:rFonts w:ascii="Arial" w:eastAsia="SimSun" w:hAnsi="Arial" w:cs="Arial"/>
                <w:bCs/>
                <w:color w:val="3F3A38"/>
                <w:kern w:val="1"/>
                <w:sz w:val="24"/>
                <w:szCs w:val="24"/>
                <w:lang w:eastAsia="hi-IN" w:bidi="hi-IN"/>
              </w:rPr>
              <w:t xml:space="preserve">Partecipazione al secondo Seminario Nazionale </w:t>
            </w:r>
            <w:proofErr w:type="spellStart"/>
            <w:r w:rsidRPr="00740379">
              <w:rPr>
                <w:rFonts w:ascii="Arial" w:eastAsia="SimSun" w:hAnsi="Arial" w:cs="Arial"/>
                <w:bCs/>
                <w:color w:val="3F3A38"/>
                <w:kern w:val="1"/>
                <w:sz w:val="24"/>
                <w:szCs w:val="24"/>
                <w:lang w:eastAsia="hi-IN" w:bidi="hi-IN"/>
              </w:rPr>
              <w:t>Jonas</w:t>
            </w:r>
            <w:proofErr w:type="spellEnd"/>
            <w:r w:rsidRPr="00740379">
              <w:rPr>
                <w:rFonts w:ascii="Arial" w:eastAsia="SimSun" w:hAnsi="Arial" w:cs="Arial"/>
                <w:bCs/>
                <w:color w:val="3F3A38"/>
                <w:kern w:val="1"/>
                <w:sz w:val="24"/>
                <w:szCs w:val="24"/>
                <w:lang w:eastAsia="hi-IN" w:bidi="hi-IN"/>
              </w:rPr>
              <w:t xml:space="preserve">, sul tema “La nuova questione preliminare nella cura e nell’istituzione”(tenutosi a </w:t>
            </w:r>
            <w:proofErr w:type="spellStart"/>
            <w:r w:rsidRPr="00740379">
              <w:rPr>
                <w:rFonts w:ascii="Arial" w:eastAsia="SimSun" w:hAnsi="Arial" w:cs="Arial"/>
                <w:bCs/>
                <w:color w:val="3F3A38"/>
                <w:kern w:val="1"/>
                <w:sz w:val="24"/>
                <w:szCs w:val="24"/>
                <w:lang w:eastAsia="hi-IN" w:bidi="hi-IN"/>
              </w:rPr>
              <w:t>Varallo</w:t>
            </w:r>
            <w:proofErr w:type="spellEnd"/>
            <w:r w:rsidRPr="00740379">
              <w:rPr>
                <w:rFonts w:ascii="Arial" w:eastAsia="SimSun" w:hAnsi="Arial" w:cs="Arial"/>
                <w:bCs/>
                <w:color w:val="3F3A38"/>
                <w:kern w:val="1"/>
                <w:sz w:val="24"/>
                <w:szCs w:val="24"/>
                <w:lang w:eastAsia="hi-IN" w:bidi="hi-IN"/>
              </w:rPr>
              <w:t>, dal 28 al 30 maggio).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color w:val="3F3A38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color w:val="3F3A38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2005: </w:t>
            </w:r>
            <w:r w:rsidRPr="00740379">
              <w:rPr>
                <w:rFonts w:ascii="Arial" w:eastAsia="SimSun" w:hAnsi="Arial" w:cs="Arial"/>
                <w:bCs/>
                <w:color w:val="3F3A38"/>
                <w:kern w:val="1"/>
                <w:sz w:val="24"/>
                <w:szCs w:val="24"/>
                <w:lang w:eastAsia="hi-IN" w:bidi="hi-IN"/>
              </w:rPr>
              <w:t xml:space="preserve">Partecipazione al terzo Seminario Nazionale </w:t>
            </w:r>
            <w:proofErr w:type="spellStart"/>
            <w:r w:rsidRPr="00740379">
              <w:rPr>
                <w:rFonts w:ascii="Arial" w:eastAsia="SimSun" w:hAnsi="Arial" w:cs="Arial"/>
                <w:bCs/>
                <w:color w:val="3F3A38"/>
                <w:kern w:val="1"/>
                <w:sz w:val="24"/>
                <w:szCs w:val="24"/>
                <w:lang w:eastAsia="hi-IN" w:bidi="hi-IN"/>
              </w:rPr>
              <w:t>Jonas</w:t>
            </w:r>
            <w:proofErr w:type="spellEnd"/>
            <w:r w:rsidRPr="00740379">
              <w:rPr>
                <w:rFonts w:ascii="Arial" w:eastAsia="SimSun" w:hAnsi="Arial" w:cs="Arial"/>
                <w:bCs/>
                <w:color w:val="3F3A38"/>
                <w:kern w:val="1"/>
                <w:sz w:val="24"/>
                <w:szCs w:val="24"/>
                <w:lang w:eastAsia="hi-IN" w:bidi="hi-IN"/>
              </w:rPr>
              <w:t>, sul tema “Pulsione di vita e pulsione di morte nei nuovi sintomi”(tenutosi a Trieste, dal 16 al 18 giugno).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color w:val="3F3A38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CenturyGothic" w:hAnsi="Arial" w:cs="Arial"/>
                <w:color w:val="000000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lastRenderedPageBreak/>
              <w:t>2007:</w:t>
            </w:r>
            <w:r w:rsidRPr="00740379">
              <w:rPr>
                <w:rFonts w:ascii="Arial" w:eastAsia="SimSun" w:hAnsi="Arial" w:cs="Arial"/>
                <w:bCs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Partecipazione al corso di </w:t>
            </w:r>
            <w:proofErr w:type="spellStart"/>
            <w:r w:rsidRPr="00740379">
              <w:rPr>
                <w:rFonts w:ascii="Arial" w:eastAsia="SimSun" w:hAnsi="Arial" w:cs="Arial"/>
                <w:bCs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psicodiagnosi</w:t>
            </w:r>
            <w:proofErr w:type="spellEnd"/>
            <w:r w:rsidRPr="00740379">
              <w:rPr>
                <w:rFonts w:ascii="Arial" w:eastAsia="SimSun" w:hAnsi="Arial" w:cs="Arial"/>
                <w:bCs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dinamico strutturale con il test di </w:t>
            </w:r>
            <w:proofErr w:type="spellStart"/>
            <w:r w:rsidRPr="00740379">
              <w:rPr>
                <w:rFonts w:ascii="Arial" w:eastAsia="SimSun" w:hAnsi="Arial" w:cs="Arial"/>
                <w:bCs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Rorschach</w:t>
            </w:r>
            <w:proofErr w:type="spellEnd"/>
            <w:r w:rsidRPr="00740379">
              <w:rPr>
                <w:rFonts w:ascii="Arial" w:eastAsia="SimSun" w:hAnsi="Arial" w:cs="Arial"/>
                <w:bCs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, organizzato dalla </w:t>
            </w:r>
            <w:proofErr w:type="spellStart"/>
            <w:r w:rsidRPr="00740379">
              <w:rPr>
                <w:rFonts w:ascii="Arial" w:eastAsia="CenturyGothic" w:hAnsi="Arial" w:cs="Arial"/>
                <w:color w:val="000000"/>
                <w:spacing w:val="-6"/>
                <w:kern w:val="1"/>
                <w:sz w:val="24"/>
                <w:szCs w:val="24"/>
                <w:lang w:eastAsia="hi-IN" w:bidi="hi-IN"/>
              </w:rPr>
              <w:t>SiPsi</w:t>
            </w:r>
            <w:proofErr w:type="spellEnd"/>
            <w:r w:rsidRPr="00740379">
              <w:rPr>
                <w:rFonts w:ascii="Arial" w:eastAsia="CenturyGothic" w:hAnsi="Arial" w:cs="Arial"/>
                <w:color w:val="000000"/>
                <w:spacing w:val="-6"/>
                <w:kern w:val="1"/>
                <w:sz w:val="24"/>
                <w:szCs w:val="24"/>
                <w:lang w:eastAsia="hi-IN" w:bidi="hi-IN"/>
              </w:rPr>
              <w:t xml:space="preserve"> (Società Italiana di Psicologia e Psichiatria).</w:t>
            </w:r>
          </w:p>
          <w:p w:rsidR="00740379" w:rsidRPr="00740379" w:rsidRDefault="00740379" w:rsidP="00740379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CenturyGothic" w:hAnsi="Arial" w:cs="Arial"/>
                <w:color w:val="000000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color w:val="3F3A38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2000 – 2005: Collaborazione alla conduzione di un progetto terapeutico riabilitativo rivolto a ragazzi con problemi di dislessia ed attuato  presso l’Istituto Tecnico Industriale Sperimentale di Gubbio.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color w:val="3F3A38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bCs/>
                <w:color w:val="3F3A38"/>
                <w:kern w:val="1"/>
                <w:sz w:val="24"/>
                <w:szCs w:val="24"/>
                <w:lang w:eastAsia="hi-IN" w:bidi="hi-IN"/>
              </w:rPr>
              <w:t>2003: Attività di consulenza, in qualità di psicologa,  nella valutazione di un gruppo- classe, presso la scuola media “Mastro Giorgio” di Gubbio.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2001: </w:t>
            </w:r>
            <w:r w:rsidRPr="00740379">
              <w:rPr>
                <w:rFonts w:ascii="Arial" w:eastAsia="SimSun" w:hAnsi="Arial" w:cs="Arial"/>
                <w:bCs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Attività di consulenza, in qualità di </w:t>
            </w:r>
            <w:r w:rsidRPr="00740379">
              <w:rPr>
                <w:rFonts w:ascii="Arial" w:eastAsia="SimSun" w:hAnsi="Arial" w:cs="Arial"/>
                <w:b/>
                <w:bCs/>
                <w:i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psicologa relazionale</w:t>
            </w:r>
            <w:r w:rsidRPr="00740379">
              <w:rPr>
                <w:rFonts w:ascii="Arial" w:eastAsia="SimSun" w:hAnsi="Arial" w:cs="Arial"/>
                <w:bCs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, presso il Comune di  </w:t>
            </w:r>
            <w:proofErr w:type="spellStart"/>
            <w:r w:rsidRPr="00740379">
              <w:rPr>
                <w:rFonts w:ascii="Arial" w:eastAsia="SimSun" w:hAnsi="Arial" w:cs="Arial"/>
                <w:bCs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Costacciaro</w:t>
            </w:r>
            <w:proofErr w:type="spellEnd"/>
            <w:r w:rsidRPr="00740379">
              <w:rPr>
                <w:rFonts w:ascii="Arial" w:eastAsia="SimSun" w:hAnsi="Arial" w:cs="Arial"/>
                <w:bCs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, Comune compreso nell’Ambito territoriale 7- Assessorato alle politiche sociali ed educative.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bCs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In particolare, l’incarico si è tradotto nel favorire sinergia programmatica tra l’assessorato</w:t>
            </w: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competente e le scuole del territorio.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Cs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2001: Attività di consulenza, in qualità di </w:t>
            </w:r>
            <w:r w:rsidRPr="00740379">
              <w:rPr>
                <w:rFonts w:ascii="Arial" w:eastAsia="SimSun" w:hAnsi="Arial" w:cs="Arial"/>
                <w:b/>
                <w:i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psicologa relazionale</w:t>
            </w: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 presso il Comune di </w:t>
            </w:r>
            <w:proofErr w:type="spellStart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Costacciaro</w:t>
            </w:r>
            <w:proofErr w:type="spellEnd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, Comune compreso nell’Ambito territoriale 7. - Assessorato</w:t>
            </w:r>
            <w:r w:rsidRPr="00740379">
              <w:rPr>
                <w:rFonts w:ascii="Arial" w:eastAsia="SimSun" w:hAnsi="Arial" w:cs="Arial"/>
                <w:bCs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alle politiche sociali ed educative.</w:t>
            </w:r>
          </w:p>
          <w:p w:rsidR="00740379" w:rsidRPr="00740379" w:rsidRDefault="00740379" w:rsidP="007403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4037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 particolare l’incarico si è tradotto nella sperimentazione della funzione di mediatrice culturale all’interno della realtà scolastica.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it-IT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spacing w:after="120" w:line="48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2002: Attività di consulenza, in qualità di </w:t>
            </w:r>
            <w:r w:rsidRPr="00740379">
              <w:rPr>
                <w:rFonts w:ascii="Arial" w:eastAsia="SimSun" w:hAnsi="Arial" w:cs="Arial"/>
                <w:b/>
                <w:bCs/>
                <w:i/>
                <w:iCs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psicologa di comunità </w:t>
            </w: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per il Comune di Gubbio, Comune capofila dell’Ambito territoriale 7.</w:t>
            </w:r>
          </w:p>
          <w:p w:rsidR="00740379" w:rsidRPr="00740379" w:rsidRDefault="00740379" w:rsidP="00740379">
            <w:pPr>
              <w:spacing w:after="6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  <w:r w:rsidRPr="00740379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 xml:space="preserve">2003 - 2005: Attività di consulenza, in qualità di </w:t>
            </w:r>
            <w:r w:rsidRPr="00740379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sz w:val="24"/>
                <w:szCs w:val="24"/>
                <w:lang w:eastAsia="it-IT"/>
              </w:rPr>
              <w:t>psicologa di comunità</w:t>
            </w:r>
            <w:r w:rsidRPr="00740379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 xml:space="preserve">, presso la rete degli Uffici della Cittadinanza presenti nei Comuni dell’ambito n. 7 (Gubbio, </w:t>
            </w:r>
            <w:proofErr w:type="spellStart"/>
            <w:r w:rsidRPr="00740379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>Gualdo</w:t>
            </w:r>
            <w:proofErr w:type="spellEnd"/>
            <w:r w:rsidRPr="00740379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40379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>Tadino</w:t>
            </w:r>
            <w:proofErr w:type="spellEnd"/>
            <w:r w:rsidRPr="00740379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 xml:space="preserve">, Scheggia e </w:t>
            </w:r>
            <w:proofErr w:type="spellStart"/>
            <w:r w:rsidRPr="00740379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>Pascelupo</w:t>
            </w:r>
            <w:proofErr w:type="spellEnd"/>
            <w:r w:rsidRPr="00740379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 xml:space="preserve">, Fossato di Vico, Sigillo e </w:t>
            </w:r>
            <w:proofErr w:type="spellStart"/>
            <w:r w:rsidRPr="00740379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>Costacciaro</w:t>
            </w:r>
            <w:proofErr w:type="spellEnd"/>
            <w:r w:rsidRPr="00740379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>).</w:t>
            </w:r>
          </w:p>
          <w:p w:rsidR="00740379" w:rsidRPr="00740379" w:rsidRDefault="00740379" w:rsidP="00740379">
            <w:pPr>
              <w:spacing w:after="6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  <w:r w:rsidRPr="00740379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>Il lavoro si è concretizzato nella definizione, di concerto con i tecnici in capo agli Uffici della Cittadinanza e all’Ufficio del Piano, della prima “</w:t>
            </w:r>
            <w:r w:rsidRPr="00740379">
              <w:rPr>
                <w:rFonts w:ascii="Arial" w:eastAsia="Times New Roman" w:hAnsi="Arial" w:cs="Arial"/>
                <w:b/>
                <w:i/>
                <w:spacing w:val="-5"/>
                <w:sz w:val="24"/>
                <w:szCs w:val="24"/>
                <w:lang w:eastAsia="it-IT"/>
              </w:rPr>
              <w:t>Guida ai servizi sociali di ambito</w:t>
            </w:r>
            <w:r w:rsidRPr="00740379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>”.</w:t>
            </w:r>
          </w:p>
          <w:p w:rsidR="00740379" w:rsidRPr="00740379" w:rsidRDefault="00740379" w:rsidP="00740379">
            <w:pPr>
              <w:spacing w:after="6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  <w:r w:rsidRPr="00740379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 xml:space="preserve">Tale lavoro, formalizzato dal livello politico dell’Ambito 7, risponde al processo di qualificazione dei servizi sociali in capo agli enti associati e viene contestualizzato nella macro-area definita </w:t>
            </w:r>
            <w:r w:rsidRPr="00740379">
              <w:rPr>
                <w:rFonts w:ascii="Arial" w:eastAsia="Times New Roman" w:hAnsi="Arial" w:cs="Arial"/>
                <w:b/>
                <w:i/>
                <w:spacing w:val="-5"/>
                <w:sz w:val="24"/>
                <w:szCs w:val="24"/>
                <w:lang w:eastAsia="it-IT"/>
              </w:rPr>
              <w:t>“comunicazione sociale”</w:t>
            </w:r>
            <w:r w:rsidRPr="00740379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 xml:space="preserve"> così come da atti regionali dedicati.</w:t>
            </w:r>
          </w:p>
          <w:p w:rsidR="00740379" w:rsidRPr="00740379" w:rsidRDefault="00740379" w:rsidP="00740379">
            <w:pPr>
              <w:spacing w:after="6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  <w:r w:rsidRPr="00740379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 xml:space="preserve">Il lavoro si è connotato inoltre per aver ricoperto la funzione di supervisione alla definizione e adozione del </w:t>
            </w:r>
            <w:r w:rsidRPr="00740379">
              <w:rPr>
                <w:rFonts w:ascii="Arial" w:eastAsia="Times New Roman" w:hAnsi="Arial" w:cs="Arial"/>
                <w:b/>
                <w:i/>
                <w:spacing w:val="-5"/>
                <w:sz w:val="24"/>
                <w:szCs w:val="24"/>
                <w:lang w:eastAsia="it-IT"/>
              </w:rPr>
              <w:t>Modello di servizio sociale di ambito</w:t>
            </w:r>
            <w:r w:rsidRPr="00740379"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  <w:t xml:space="preserve">, così come previsto e atteso da atti regionali dedicati. </w:t>
            </w:r>
          </w:p>
          <w:p w:rsidR="00740379" w:rsidRPr="00740379" w:rsidRDefault="00740379" w:rsidP="00740379">
            <w:pPr>
              <w:spacing w:after="6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it-IT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bCs/>
                <w:color w:val="3F3A38"/>
                <w:kern w:val="1"/>
                <w:sz w:val="24"/>
                <w:szCs w:val="24"/>
                <w:lang w:eastAsia="hi-IN" w:bidi="hi-IN"/>
              </w:rPr>
              <w:t>2005 – 2008:</w:t>
            </w: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Attività di consulenza, in qualità di </w:t>
            </w:r>
            <w:r w:rsidRPr="00740379">
              <w:rPr>
                <w:rFonts w:ascii="Arial" w:eastAsia="SimSun" w:hAnsi="Arial" w:cs="Arial"/>
                <w:b/>
                <w:bCs/>
                <w:i/>
                <w:iCs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psicologa di comunità</w:t>
            </w: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, presso la rete degli Uffici della Cittadinanza presenti nei Comuni dell’ambito n. 7 (Gubbio, </w:t>
            </w:r>
            <w:proofErr w:type="spellStart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Gualdo</w:t>
            </w:r>
            <w:proofErr w:type="spellEnd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Tadino</w:t>
            </w:r>
            <w:proofErr w:type="spellEnd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, Scheggia e </w:t>
            </w:r>
            <w:proofErr w:type="spellStart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Pascelupo</w:t>
            </w:r>
            <w:proofErr w:type="spellEnd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, Fossato di </w:t>
            </w: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lastRenderedPageBreak/>
              <w:t xml:space="preserve">Vico, Sigillo e </w:t>
            </w:r>
            <w:proofErr w:type="spellStart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Costacciaro</w:t>
            </w:r>
            <w:proofErr w:type="spellEnd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).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Il lavoro, svolto in sinergia con l’ Ufficio del Piano di zona, si è caratterizzato nella </w:t>
            </w:r>
            <w:proofErr w:type="spellStart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co-progettazione</w:t>
            </w:r>
            <w:proofErr w:type="spellEnd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della prima fase del </w:t>
            </w:r>
            <w:r w:rsidRPr="00740379">
              <w:rPr>
                <w:rFonts w:ascii="Arial" w:eastAsia="SimSun" w:hAnsi="Arial" w:cs="Arial"/>
                <w:b/>
                <w:i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Report Sociale di ambito</w:t>
            </w: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, strumento propedeutico al Bilancio sociale di ambito.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2008 - 2009 Attività di consulenza, in qualità di </w:t>
            </w:r>
            <w:r w:rsidRPr="00740379">
              <w:rPr>
                <w:rFonts w:ascii="Arial" w:eastAsia="SimSun" w:hAnsi="Arial" w:cs="Arial"/>
                <w:b/>
                <w:bCs/>
                <w:i/>
                <w:iCs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psicologa di comunità</w:t>
            </w: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, presso la rete degli Uffici della Cittadinanza presenti nei Comuni dell’ambito n. 7 (Gubbio, </w:t>
            </w:r>
            <w:proofErr w:type="spellStart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Gualdo</w:t>
            </w:r>
            <w:proofErr w:type="spellEnd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Tadino</w:t>
            </w:r>
            <w:proofErr w:type="spellEnd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, Scheggia e </w:t>
            </w:r>
            <w:proofErr w:type="spellStart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Pascelupo</w:t>
            </w:r>
            <w:proofErr w:type="spellEnd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, Fossato di Vico, Sigillo e </w:t>
            </w:r>
            <w:proofErr w:type="spellStart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Costacciaro</w:t>
            </w:r>
            <w:proofErr w:type="spellEnd"/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).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Il lavoro prevede la definizione – di concerto con gli operatori in capo all’Ufficio del Piano - della </w:t>
            </w:r>
            <w:r w:rsidRPr="00740379">
              <w:rPr>
                <w:rFonts w:ascii="Arial" w:eastAsia="SimSun" w:hAnsi="Arial" w:cs="Arial"/>
                <w:b/>
                <w:i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2 parte del Report sociale di ambito.</w:t>
            </w:r>
            <w:r w:rsidRPr="00740379"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740379" w:rsidRPr="00740379" w:rsidRDefault="00740379" w:rsidP="0074037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379" w:rsidRPr="00740379" w:rsidTr="0076175F">
        <w:trPr>
          <w:trHeight w:val="170"/>
        </w:trPr>
        <w:tc>
          <w:tcPr>
            <w:tcW w:w="2835" w:type="dxa"/>
            <w:shd w:val="clear" w:color="auto" w:fill="auto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Ari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740379" w:rsidRPr="00740379" w:rsidRDefault="00740379" w:rsidP="00740379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Ari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40379" w:rsidRPr="00740379" w:rsidRDefault="00740379" w:rsidP="0074037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3F3A38"/>
          <w:spacing w:val="-6"/>
          <w:kern w:val="1"/>
          <w:sz w:val="24"/>
          <w:szCs w:val="24"/>
          <w:lang w:eastAsia="hi-IN" w:bidi="hi-IN"/>
        </w:rPr>
      </w:pPr>
    </w:p>
    <w:p w:rsidR="00902701" w:rsidRDefault="00902701"/>
    <w:sectPr w:rsidR="00902701" w:rsidSect="0097100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644" w:right="680" w:bottom="1474" w:left="850" w:header="850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01" w:rsidRDefault="00971001" w:rsidP="00971001">
      <w:pPr>
        <w:spacing w:after="0" w:line="240" w:lineRule="auto"/>
      </w:pPr>
      <w:r>
        <w:separator/>
      </w:r>
    </w:p>
  </w:endnote>
  <w:endnote w:type="continuationSeparator" w:id="0">
    <w:p w:rsidR="00971001" w:rsidRDefault="00971001" w:rsidP="0097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A" w:rsidRDefault="00740379">
    <w:pPr>
      <w:pStyle w:val="Pidipagina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</w:t>
    </w:r>
    <w:proofErr w:type="spellStart"/>
    <w:r>
      <w:rPr>
        <w:rFonts w:ascii="ArialMT" w:eastAsia="ArialMT" w:hAnsi="ArialMT" w:cs="ArialMT"/>
        <w:sz w:val="14"/>
        <w:szCs w:val="14"/>
      </w:rPr>
      <w:t>europass.cedefop.europa.eu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97100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971001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6</w:t>
    </w:r>
    <w:r w:rsidR="0097100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97100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971001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7</w:t>
    </w:r>
    <w:r w:rsidR="0097100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A" w:rsidRDefault="00740379">
    <w:pPr>
      <w:pStyle w:val="Pidipagina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</w:t>
    </w:r>
    <w:proofErr w:type="spellStart"/>
    <w:r>
      <w:rPr>
        <w:rFonts w:ascii="ArialMT" w:eastAsia="ArialMT" w:hAnsi="ArialMT" w:cs="ArialMT"/>
        <w:sz w:val="14"/>
        <w:szCs w:val="14"/>
      </w:rPr>
      <w:t>europass.cedefop.europa.eu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97100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971001">
      <w:rPr>
        <w:rFonts w:eastAsia="ArialMT" w:cs="ArialMT"/>
        <w:sz w:val="14"/>
        <w:szCs w:val="14"/>
      </w:rPr>
      <w:fldChar w:fldCharType="separate"/>
    </w:r>
    <w:r w:rsidR="00BD5C89">
      <w:rPr>
        <w:rFonts w:eastAsia="ArialMT" w:cs="ArialMT"/>
        <w:noProof/>
        <w:sz w:val="14"/>
        <w:szCs w:val="14"/>
      </w:rPr>
      <w:t>6</w:t>
    </w:r>
    <w:r w:rsidR="0097100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97100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971001">
      <w:rPr>
        <w:rFonts w:eastAsia="ArialMT" w:cs="ArialMT"/>
        <w:sz w:val="14"/>
        <w:szCs w:val="14"/>
      </w:rPr>
      <w:fldChar w:fldCharType="separate"/>
    </w:r>
    <w:r w:rsidR="00BD5C89">
      <w:rPr>
        <w:rFonts w:eastAsia="ArialMT" w:cs="ArialMT"/>
        <w:noProof/>
        <w:sz w:val="14"/>
        <w:szCs w:val="14"/>
      </w:rPr>
      <w:t>6</w:t>
    </w:r>
    <w:r w:rsidR="0097100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01" w:rsidRDefault="00971001" w:rsidP="00971001">
      <w:pPr>
        <w:spacing w:after="0" w:line="240" w:lineRule="auto"/>
      </w:pPr>
      <w:r>
        <w:separator/>
      </w:r>
    </w:p>
  </w:footnote>
  <w:footnote w:type="continuationSeparator" w:id="0">
    <w:p w:rsidR="00971001" w:rsidRDefault="00971001" w:rsidP="0097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A" w:rsidRDefault="00740379" w:rsidP="00C52269">
    <w:pPr>
      <w:pStyle w:val="ECVCurriculumVitaeNextPages"/>
      <w:jc w:val="left"/>
    </w:pPr>
    <w:r>
      <w:rPr>
        <w:noProof/>
        <w:lang w:eastAsia="it-IT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A" w:rsidRDefault="00740379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CHIARA CERAFISCHI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40379"/>
    <w:rsid w:val="00740379"/>
    <w:rsid w:val="00902701"/>
    <w:rsid w:val="00971001"/>
    <w:rsid w:val="00BD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0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740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0379"/>
  </w:style>
  <w:style w:type="paragraph" w:customStyle="1" w:styleId="ECVCurriculumVitaeNextPages">
    <w:name w:val="_ECV_CurriculumVitae_NextPages"/>
    <w:basedOn w:val="Normale"/>
    <w:rsid w:val="00740379"/>
    <w:pPr>
      <w:widowControl w:val="0"/>
      <w:suppressLineNumbers/>
      <w:tabs>
        <w:tab w:val="left" w:pos="283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740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0379"/>
  </w:style>
  <w:style w:type="paragraph" w:customStyle="1" w:styleId="ECVCurriculumVitaeNextPages">
    <w:name w:val="_ECV_CurriculumVitae_NextPages"/>
    <w:basedOn w:val="Normale"/>
    <w:rsid w:val="00740379"/>
    <w:pPr>
      <w:widowControl w:val="0"/>
      <w:suppressLineNumbers/>
      <w:tabs>
        <w:tab w:val="left" w:pos="283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iDOLFI</dc:creator>
  <cp:lastModifiedBy>Gianluca</cp:lastModifiedBy>
  <cp:revision>2</cp:revision>
  <dcterms:created xsi:type="dcterms:W3CDTF">2018-04-16T12:25:00Z</dcterms:created>
  <dcterms:modified xsi:type="dcterms:W3CDTF">2020-11-23T14:47:00Z</dcterms:modified>
</cp:coreProperties>
</file>