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BCC3" w14:textId="4AC1A052" w:rsidR="006E507B" w:rsidRDefault="00902059">
      <w:pPr>
        <w:pStyle w:val="Nessunaspaziatura"/>
      </w:pPr>
      <w:r>
        <w:rPr>
          <w:noProof/>
        </w:rPr>
        <mc:AlternateContent>
          <mc:Choice Requires="wps">
            <w:drawing>
              <wp:anchor distT="0" distB="0" distL="114300" distR="114300" simplePos="0" relativeHeight="251657216" behindDoc="0" locked="0" layoutInCell="1" allowOverlap="1" wp14:anchorId="3DA532C2" wp14:editId="561DA7F7">
                <wp:simplePos x="0" y="0"/>
                <wp:positionH relativeFrom="page">
                  <wp:posOffset>3175635</wp:posOffset>
                </wp:positionH>
                <wp:positionV relativeFrom="page">
                  <wp:posOffset>9408795</wp:posOffset>
                </wp:positionV>
                <wp:extent cx="3402330" cy="201295"/>
                <wp:effectExtent l="0" t="0" r="0" b="0"/>
                <wp:wrapNone/>
                <wp:docPr id="10"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90406C" w14:textId="77777777" w:rsidR="006E507B" w:rsidRPr="006E507B" w:rsidRDefault="006E507B">
                            <w:pPr>
                              <w:pStyle w:val="Nessunaspaziatura"/>
                              <w:rPr>
                                <w:color w:val="4472C4"/>
                                <w:sz w:val="26"/>
                                <w:szCs w:val="26"/>
                              </w:rPr>
                            </w:pPr>
                          </w:p>
                        </w:txbxContent>
                      </wps:txbx>
                      <wps:bodyPr rot="0" vert="horz" wrap="square" lIns="0" tIns="0" rIns="0" bIns="0" anchor="b" anchorCtr="0" upright="1">
                        <a:spAutoFit/>
                      </wps:bodyPr>
                    </wps:wsp>
                  </a:graphicData>
                </a:graphic>
                <wp14:sizeRelH relativeFrom="page">
                  <wp14:pctWidth>45000</wp14:pctWidth>
                </wp14:sizeRelH>
                <wp14:sizeRelV relativeFrom="margin">
                  <wp14:pctHeight>0</wp14:pctHeight>
                </wp14:sizeRelV>
              </wp:anchor>
            </w:drawing>
          </mc:Choice>
          <mc:Fallback>
            <w:pict>
              <v:shapetype w14:anchorId="3DA532C2" id="_x0000_t202" coordsize="21600,21600" o:spt="202" path="m,l,21600r21600,l21600,xe">
                <v:stroke joinstyle="miter"/>
                <v:path gradientshapeok="t" o:connecttype="rect"/>
              </v:shapetype>
              <v:shape id="Casella di testo 36" o:spid="_x0000_s1026" type="#_x0000_t202" style="position:absolute;margin-left:250.05pt;margin-top:740.85pt;width:267.9pt;height:15.85pt;z-index:251657216;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" filled="f" stroked="f" strokeweight=".5pt">
                <v:textbox style="mso-fit-shape-to-text:t" inset="0,0,0,0">
                  <w:txbxContent>
                    <w:p w14:paraId="3990406C" w14:textId="77777777" w:rsidR="006E507B" w:rsidRPr="006E507B" w:rsidRDefault="006E507B">
                      <w:pPr>
                        <w:pStyle w:val="Nessunaspaziatura"/>
                        <w:rPr>
                          <w:color w:val="4472C4"/>
                          <w:sz w:val="26"/>
                          <w:szCs w:val="26"/>
                        </w:rPr>
                      </w:pPr>
                    </w:p>
                  </w:txbxContent>
                </v:textbox>
                <w10:wrap anchorx="page" anchory="page"/>
              </v:shape>
            </w:pict>
          </mc:Fallback>
        </mc:AlternateContent>
      </w:r>
    </w:p>
    <w:p w14:paraId="39CF5F47" w14:textId="77777777" w:rsidR="006E507B" w:rsidRDefault="006E507B" w:rsidP="002947C6">
      <w:pPr>
        <w:jc w:val="center"/>
        <w:rPr>
          <w:rFonts w:ascii="Century Gothic" w:hAnsi="Century Gothic"/>
        </w:rPr>
      </w:pPr>
    </w:p>
    <w:p w14:paraId="638709D9" w14:textId="77777777" w:rsidR="006E507B" w:rsidRDefault="006E507B" w:rsidP="002947C6">
      <w:pPr>
        <w:jc w:val="center"/>
        <w:rPr>
          <w:rFonts w:ascii="Century Gothic" w:hAnsi="Century Gothic"/>
        </w:rPr>
      </w:pPr>
    </w:p>
    <w:p w14:paraId="4E91A89E" w14:textId="77777777" w:rsidR="006E507B" w:rsidRDefault="006E507B" w:rsidP="002947C6">
      <w:pPr>
        <w:jc w:val="center"/>
        <w:rPr>
          <w:rFonts w:ascii="Century Gothic" w:hAnsi="Century Gothic"/>
        </w:rPr>
      </w:pPr>
    </w:p>
    <w:p w14:paraId="44FE869F" w14:textId="77777777" w:rsidR="006E507B" w:rsidRDefault="006E507B" w:rsidP="002947C6">
      <w:pPr>
        <w:jc w:val="center"/>
        <w:rPr>
          <w:rFonts w:ascii="Century Gothic" w:hAnsi="Century Gothic"/>
        </w:rPr>
      </w:pPr>
    </w:p>
    <w:p w14:paraId="737F57B4" w14:textId="77777777" w:rsidR="006E507B" w:rsidRDefault="006E507B" w:rsidP="002947C6">
      <w:pPr>
        <w:jc w:val="center"/>
        <w:rPr>
          <w:rFonts w:ascii="Century Gothic" w:hAnsi="Century Gothic"/>
        </w:rPr>
      </w:pPr>
    </w:p>
    <w:p w14:paraId="77547B57" w14:textId="77777777" w:rsidR="006E507B" w:rsidRDefault="006E507B" w:rsidP="002947C6">
      <w:pPr>
        <w:jc w:val="center"/>
        <w:rPr>
          <w:rFonts w:ascii="Century Gothic" w:hAnsi="Century Gothic"/>
        </w:rPr>
      </w:pPr>
    </w:p>
    <w:p w14:paraId="7F0CA89F" w14:textId="77777777" w:rsidR="006E507B" w:rsidRDefault="006E507B" w:rsidP="002947C6">
      <w:pPr>
        <w:jc w:val="center"/>
        <w:rPr>
          <w:rFonts w:ascii="Century Gothic" w:hAnsi="Century Gothic"/>
        </w:rPr>
      </w:pPr>
    </w:p>
    <w:p w14:paraId="23ADCAE2" w14:textId="77777777" w:rsidR="006E507B" w:rsidRDefault="006E507B" w:rsidP="002947C6">
      <w:pPr>
        <w:jc w:val="center"/>
        <w:rPr>
          <w:rFonts w:ascii="Century Gothic" w:hAnsi="Century Gothic"/>
        </w:rPr>
      </w:pPr>
    </w:p>
    <w:p w14:paraId="5D4D01F6" w14:textId="77777777" w:rsidR="006E507B" w:rsidRDefault="006E507B" w:rsidP="002947C6">
      <w:pPr>
        <w:jc w:val="center"/>
        <w:rPr>
          <w:rFonts w:ascii="Century Gothic" w:hAnsi="Century Gothic"/>
        </w:rPr>
      </w:pPr>
    </w:p>
    <w:p w14:paraId="6E512D9B" w14:textId="77777777" w:rsidR="006E507B" w:rsidRDefault="006E507B" w:rsidP="002947C6">
      <w:pPr>
        <w:jc w:val="center"/>
        <w:rPr>
          <w:rFonts w:ascii="Century Gothic" w:hAnsi="Century Gothic"/>
        </w:rPr>
      </w:pPr>
    </w:p>
    <w:p w14:paraId="38728D7B" w14:textId="6C183D99" w:rsidR="00902059" w:rsidRPr="00EE06AD" w:rsidRDefault="00902059" w:rsidP="00902059">
      <w:pPr>
        <w:jc w:val="center"/>
        <w:rPr>
          <w:rFonts w:ascii="Century Gothic" w:hAnsi="Century Gothic"/>
          <w:lang w:val="en-GB"/>
        </w:rPr>
      </w:pPr>
      <w:r w:rsidRPr="00902059">
        <w:rPr>
          <w:rFonts w:ascii="Century Gothic" w:hAnsi="Century Gothic"/>
          <w:noProof/>
        </w:rPr>
        <w:drawing>
          <wp:inline distT="0" distB="0" distL="0" distR="0" wp14:anchorId="641C5B7C" wp14:editId="3BB00E10">
            <wp:extent cx="6115050" cy="2552700"/>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b="6552"/>
                    <a:stretch>
                      <a:fillRect/>
                    </a:stretch>
                  </pic:blipFill>
                  <pic:spPr bwMode="auto">
                    <a:xfrm>
                      <a:off x="0" y="0"/>
                      <a:ext cx="6115050" cy="2552700"/>
                    </a:xfrm>
                    <a:prstGeom prst="rect">
                      <a:avLst/>
                    </a:prstGeom>
                    <a:noFill/>
                    <a:ln>
                      <a:noFill/>
                    </a:ln>
                  </pic:spPr>
                </pic:pic>
              </a:graphicData>
            </a:graphic>
          </wp:inline>
        </w:drawing>
      </w:r>
    </w:p>
    <w:p w14:paraId="1DAA6AAC" w14:textId="16A4B9BD" w:rsidR="00902059" w:rsidRPr="00C3457D" w:rsidRDefault="00902059" w:rsidP="00902059">
      <w:pPr>
        <w:ind w:left="142"/>
        <w:jc w:val="center"/>
        <w:rPr>
          <w:rFonts w:ascii="Century Gothic" w:hAnsi="Century Gothic" w:cs="Arial"/>
          <w:bCs/>
          <w:iCs/>
          <w:spacing w:val="150"/>
          <w:sz w:val="36"/>
          <w:szCs w:val="36"/>
        </w:rPr>
      </w:pPr>
      <w:r>
        <w:rPr>
          <w:noProof/>
        </w:rPr>
        <mc:AlternateContent>
          <mc:Choice Requires="wps">
            <w:drawing>
              <wp:anchor distT="4294967295" distB="4294967295" distL="114300" distR="114300" simplePos="0" relativeHeight="251659264" behindDoc="0" locked="0" layoutInCell="1" allowOverlap="1" wp14:anchorId="219AEBA6" wp14:editId="79A3A959">
                <wp:simplePos x="0" y="0"/>
                <wp:positionH relativeFrom="column">
                  <wp:posOffset>190500</wp:posOffset>
                </wp:positionH>
                <wp:positionV relativeFrom="paragraph">
                  <wp:posOffset>4444</wp:posOffset>
                </wp:positionV>
                <wp:extent cx="5753100" cy="0"/>
                <wp:effectExtent l="0" t="0" r="0" b="0"/>
                <wp:wrapNone/>
                <wp:docPr id="9" name="Connettore 2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190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7428783" id="_x0000_t32" coordsize="21600,21600" o:spt="32" o:oned="t" path="m,l21600,21600e" filled="f">
                <v:path arrowok="t" fillok="f" o:connecttype="none"/>
                <o:lock v:ext="edit" shapetype="t"/>
              </v:shapetype>
              <v:shape id="Connettore 2 9" o:spid="_x0000_s1026" type="#_x0000_t32" style="position:absolute;margin-left:15pt;margin-top:.35pt;width:45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" strokecolor="#c00000" strokeweight="1.5pt"/>
            </w:pict>
          </mc:Fallback>
        </mc:AlternateContent>
      </w:r>
      <w:r w:rsidRPr="00C3457D">
        <w:rPr>
          <w:rFonts w:ascii="Century Gothic" w:hAnsi="Century Gothic" w:cs="Arial"/>
          <w:bCs/>
          <w:iCs/>
          <w:spacing w:val="150"/>
          <w:sz w:val="36"/>
          <w:szCs w:val="36"/>
        </w:rPr>
        <w:t>L</w:t>
      </w:r>
      <w:r w:rsidRPr="00C3457D">
        <w:rPr>
          <w:rFonts w:ascii="Century Gothic" w:hAnsi="Century Gothic"/>
          <w:bCs/>
          <w:iCs/>
          <w:spacing w:val="150"/>
          <w:sz w:val="36"/>
          <w:szCs w:val="36"/>
        </w:rPr>
        <w:t>’</w:t>
      </w:r>
      <w:r w:rsidRPr="00C3457D">
        <w:rPr>
          <w:rFonts w:ascii="Century Gothic" w:hAnsi="Century Gothic" w:cs="Arial"/>
          <w:bCs/>
          <w:iCs/>
          <w:spacing w:val="150"/>
          <w:sz w:val="36"/>
          <w:szCs w:val="36"/>
        </w:rPr>
        <w:t>ARTE IN TUTTE LE SUE FORME</w:t>
      </w:r>
    </w:p>
    <w:p w14:paraId="574C1D3E" w14:textId="77777777" w:rsidR="006E507B" w:rsidRDefault="006E507B" w:rsidP="002947C6">
      <w:pPr>
        <w:jc w:val="center"/>
        <w:rPr>
          <w:rFonts w:ascii="Century Gothic" w:hAnsi="Century Gothic"/>
        </w:rPr>
      </w:pPr>
    </w:p>
    <w:p w14:paraId="1E0ABCF3" w14:textId="77777777" w:rsidR="006E507B" w:rsidRDefault="006E507B" w:rsidP="002947C6">
      <w:pPr>
        <w:jc w:val="center"/>
        <w:rPr>
          <w:rFonts w:ascii="Century Gothic" w:hAnsi="Century Gothic"/>
        </w:rPr>
      </w:pPr>
    </w:p>
    <w:p w14:paraId="1CFF7F8F" w14:textId="77777777" w:rsidR="006E507B" w:rsidRDefault="006E507B" w:rsidP="002947C6">
      <w:pPr>
        <w:jc w:val="center"/>
        <w:rPr>
          <w:rFonts w:ascii="Century Gothic" w:hAnsi="Century Gothic"/>
        </w:rPr>
      </w:pPr>
    </w:p>
    <w:p w14:paraId="10CD5D28" w14:textId="77777777" w:rsidR="006E507B" w:rsidRDefault="006E507B" w:rsidP="002947C6">
      <w:pPr>
        <w:jc w:val="center"/>
        <w:rPr>
          <w:rFonts w:ascii="Century Gothic" w:hAnsi="Century Gothic"/>
        </w:rPr>
      </w:pPr>
    </w:p>
    <w:p w14:paraId="49DB1CA4" w14:textId="77777777" w:rsidR="006E507B" w:rsidRDefault="006E507B" w:rsidP="002947C6">
      <w:pPr>
        <w:jc w:val="center"/>
        <w:rPr>
          <w:rFonts w:ascii="Century Gothic" w:hAnsi="Century Gothic"/>
        </w:rPr>
      </w:pPr>
    </w:p>
    <w:p w14:paraId="03BE0ACA" w14:textId="77777777" w:rsidR="00EE06AD" w:rsidRPr="004F0A74" w:rsidRDefault="00EE06AD" w:rsidP="00EE06AD">
      <w:pPr>
        <w:jc w:val="center"/>
        <w:rPr>
          <w:rFonts w:ascii="Century Gothic" w:hAnsi="Century Gothic"/>
        </w:rPr>
      </w:pPr>
      <w:r w:rsidRPr="004F0A74">
        <w:rPr>
          <w:rFonts w:ascii="Century Gothic" w:hAnsi="Century Gothic"/>
        </w:rPr>
        <w:t>LABORATORIO:</w:t>
      </w:r>
    </w:p>
    <w:p w14:paraId="2CB09A13" w14:textId="77777777" w:rsidR="00EE06AD" w:rsidRPr="002131B3" w:rsidRDefault="00EE06AD" w:rsidP="00EE06AD">
      <w:pPr>
        <w:jc w:val="center"/>
        <w:rPr>
          <w:rFonts w:ascii="Century Gothic" w:hAnsi="Century Gothic" w:cs="Arial"/>
          <w:b/>
          <w:i/>
          <w:sz w:val="28"/>
          <w:szCs w:val="28"/>
        </w:rPr>
      </w:pPr>
      <w:r w:rsidRPr="002131B3">
        <w:rPr>
          <w:rFonts w:ascii="Century Gothic" w:hAnsi="Century Gothic" w:cs="Arial"/>
          <w:b/>
          <w:i/>
          <w:sz w:val="28"/>
          <w:szCs w:val="28"/>
        </w:rPr>
        <w:t xml:space="preserve">Teatro ed Espressività </w:t>
      </w:r>
    </w:p>
    <w:p w14:paraId="0E138CF4" w14:textId="77777777" w:rsidR="00EE06AD" w:rsidRDefault="00EE06AD" w:rsidP="00EE06AD">
      <w:pPr>
        <w:spacing w:line="360" w:lineRule="auto"/>
        <w:jc w:val="center"/>
        <w:rPr>
          <w:rFonts w:ascii="Century Gothic" w:hAnsi="Century Gothic" w:cs="Arial"/>
          <w:i/>
          <w:sz w:val="22"/>
          <w:szCs w:val="22"/>
          <w:u w:val="single"/>
        </w:rPr>
      </w:pPr>
      <w:r w:rsidRPr="00EE06AD">
        <w:rPr>
          <w:rFonts w:ascii="Century Gothic" w:hAnsi="Century Gothic" w:cs="Arial"/>
          <w:b/>
          <w:i/>
          <w:sz w:val="22"/>
          <w:szCs w:val="22"/>
          <w:u w:val="single"/>
        </w:rPr>
        <w:t>“Identità – Comunicazione – Relazione”</w:t>
      </w:r>
    </w:p>
    <w:p w14:paraId="1F1337C2" w14:textId="77777777" w:rsidR="00EE06AD" w:rsidRPr="00EE06AD" w:rsidRDefault="00EE06AD" w:rsidP="00EE06AD">
      <w:pPr>
        <w:spacing w:line="360" w:lineRule="auto"/>
        <w:jc w:val="center"/>
        <w:rPr>
          <w:rFonts w:ascii="Century Gothic" w:hAnsi="Century Gothic" w:cs="Arial"/>
          <w:i/>
          <w:sz w:val="22"/>
          <w:szCs w:val="22"/>
          <w:u w:val="single"/>
        </w:rPr>
      </w:pPr>
      <w:r>
        <w:rPr>
          <w:rFonts w:ascii="Century Gothic" w:hAnsi="Century Gothic" w:cs="Arial"/>
          <w:b/>
          <w:i/>
          <w:sz w:val="20"/>
          <w:szCs w:val="20"/>
        </w:rPr>
        <w:t>s</w:t>
      </w:r>
      <w:r w:rsidRPr="00EE06AD">
        <w:rPr>
          <w:rFonts w:ascii="Century Gothic" w:hAnsi="Century Gothic" w:cs="Arial"/>
          <w:b/>
          <w:i/>
          <w:sz w:val="20"/>
          <w:szCs w:val="20"/>
        </w:rPr>
        <w:t xml:space="preserve">cuole </w:t>
      </w:r>
      <w:r w:rsidR="00B13509">
        <w:rPr>
          <w:rFonts w:ascii="Century Gothic" w:hAnsi="Century Gothic" w:cs="Arial"/>
          <w:b/>
          <w:i/>
          <w:sz w:val="20"/>
          <w:szCs w:val="20"/>
        </w:rPr>
        <w:t>secondarie I°</w:t>
      </w:r>
    </w:p>
    <w:p w14:paraId="3F4ED7C5" w14:textId="77777777" w:rsidR="00EE06AD" w:rsidRDefault="00EE06AD" w:rsidP="00EE06AD">
      <w:pPr>
        <w:jc w:val="center"/>
        <w:rPr>
          <w:rFonts w:ascii="Century Gothic" w:hAnsi="Century Gothic"/>
          <w:b/>
        </w:rPr>
      </w:pPr>
    </w:p>
    <w:p w14:paraId="4EB86AEF" w14:textId="77777777" w:rsidR="00EE06AD" w:rsidRDefault="00EE06AD" w:rsidP="00EE06AD">
      <w:pPr>
        <w:jc w:val="center"/>
        <w:rPr>
          <w:rFonts w:ascii="Century Gothic" w:hAnsi="Century Gothic"/>
          <w:b/>
        </w:rPr>
      </w:pPr>
    </w:p>
    <w:p w14:paraId="13EB2433" w14:textId="77777777" w:rsidR="00EE06AD" w:rsidRPr="005D39DC" w:rsidRDefault="00EE06AD" w:rsidP="00EE06AD">
      <w:pPr>
        <w:jc w:val="center"/>
        <w:rPr>
          <w:rFonts w:ascii="Century Gothic" w:hAnsi="Century Gothic"/>
          <w:b/>
        </w:rPr>
      </w:pPr>
    </w:p>
    <w:p w14:paraId="3ED8760B" w14:textId="77777777" w:rsidR="00EE06AD" w:rsidRDefault="00EE06AD" w:rsidP="00EE06AD">
      <w:pPr>
        <w:jc w:val="center"/>
        <w:rPr>
          <w:rFonts w:ascii="Century Gothic" w:hAnsi="Century Gothic"/>
        </w:rPr>
      </w:pPr>
      <w:r w:rsidRPr="004F0A74">
        <w:rPr>
          <w:rFonts w:ascii="Century Gothic" w:hAnsi="Century Gothic"/>
        </w:rPr>
        <w:t>A.S.</w:t>
      </w:r>
    </w:p>
    <w:p w14:paraId="4192B344" w14:textId="77777777" w:rsidR="006F4F47" w:rsidRDefault="006F4F47" w:rsidP="006F4F47">
      <w:pPr>
        <w:jc w:val="center"/>
        <w:rPr>
          <w:rFonts w:ascii="Century Gothic" w:hAnsi="Century Gothic"/>
          <w:b/>
          <w:sz w:val="22"/>
          <w:szCs w:val="22"/>
        </w:rPr>
      </w:pPr>
      <w:r>
        <w:rPr>
          <w:rFonts w:ascii="Century Gothic" w:hAnsi="Century Gothic"/>
          <w:b/>
        </w:rPr>
        <w:t>2023/24</w:t>
      </w:r>
    </w:p>
    <w:p w14:paraId="48188402" w14:textId="77777777" w:rsidR="00EE06AD" w:rsidRPr="005D39DC" w:rsidRDefault="00EE06AD" w:rsidP="00EE06AD">
      <w:pPr>
        <w:jc w:val="center"/>
        <w:rPr>
          <w:rFonts w:ascii="Century Gothic" w:hAnsi="Century Gothic"/>
        </w:rPr>
      </w:pPr>
    </w:p>
    <w:p w14:paraId="6F8D1ACA" w14:textId="77777777" w:rsidR="00EE06AD" w:rsidRDefault="00EE06AD" w:rsidP="00EE06AD">
      <w:pPr>
        <w:jc w:val="center"/>
        <w:rPr>
          <w:rFonts w:ascii="Century Gothic" w:hAnsi="Century Gothic"/>
          <w:b/>
        </w:rPr>
      </w:pPr>
    </w:p>
    <w:p w14:paraId="13499DF6" w14:textId="77777777" w:rsidR="00EE06AD" w:rsidRPr="005D39DC" w:rsidRDefault="00EE06AD" w:rsidP="00EE06AD">
      <w:pPr>
        <w:jc w:val="center"/>
        <w:rPr>
          <w:rFonts w:ascii="Century Gothic" w:hAnsi="Century Gothic"/>
          <w:b/>
        </w:rPr>
      </w:pPr>
    </w:p>
    <w:p w14:paraId="0A3DB379" w14:textId="77777777" w:rsidR="00EE06AD" w:rsidRPr="004F0A74" w:rsidRDefault="00EE06AD" w:rsidP="00EE06AD">
      <w:pPr>
        <w:jc w:val="center"/>
        <w:rPr>
          <w:rFonts w:ascii="Century Gothic" w:hAnsi="Century Gothic"/>
        </w:rPr>
      </w:pPr>
      <w:r w:rsidRPr="004F0A74">
        <w:rPr>
          <w:rFonts w:ascii="Century Gothic" w:hAnsi="Century Gothic"/>
        </w:rPr>
        <w:t>DOCENTE</w:t>
      </w:r>
    </w:p>
    <w:p w14:paraId="7C1AD8E8" w14:textId="77777777" w:rsidR="00EE06AD" w:rsidRPr="005D39DC" w:rsidRDefault="00106845" w:rsidP="00EE06AD">
      <w:pPr>
        <w:jc w:val="center"/>
        <w:rPr>
          <w:rFonts w:ascii="Century Gothic" w:hAnsi="Century Gothic"/>
          <w:b/>
        </w:rPr>
      </w:pPr>
      <w:r w:rsidRPr="00106845">
        <w:rPr>
          <w:rFonts w:ascii="Century Gothic" w:hAnsi="Century Gothic"/>
          <w:b/>
        </w:rPr>
        <w:t>Marco Martini</w:t>
      </w:r>
    </w:p>
    <w:p w14:paraId="2D004613" w14:textId="77777777" w:rsidR="00EE06AD" w:rsidRDefault="00EE06AD" w:rsidP="00BD0F89">
      <w:pPr>
        <w:spacing w:line="360" w:lineRule="auto"/>
        <w:jc w:val="center"/>
        <w:rPr>
          <w:rFonts w:ascii="Century Gothic" w:hAnsi="Century Gothic" w:cs="Arial"/>
          <w:b/>
          <w:i/>
          <w:sz w:val="40"/>
          <w:szCs w:val="40"/>
        </w:rPr>
      </w:pPr>
    </w:p>
    <w:p w14:paraId="7E8D223D" w14:textId="77777777" w:rsidR="00BD0F89" w:rsidRDefault="00BD0F89" w:rsidP="00BD0F89">
      <w:pPr>
        <w:spacing w:line="360" w:lineRule="auto"/>
        <w:rPr>
          <w:rFonts w:ascii="Century Gothic" w:hAnsi="Century Gothic" w:cs="Arial"/>
          <w:color w:val="0000FF"/>
          <w:position w:val="6"/>
        </w:rPr>
      </w:pPr>
    </w:p>
    <w:p w14:paraId="619622F9" w14:textId="77777777" w:rsidR="00BD0F89" w:rsidRPr="00EE06AD" w:rsidRDefault="00BD0F89" w:rsidP="00BD0F89">
      <w:pPr>
        <w:spacing w:line="360" w:lineRule="auto"/>
        <w:jc w:val="center"/>
        <w:rPr>
          <w:rFonts w:ascii="Century Gothic" w:hAnsi="Century Gothic" w:cs="Arial"/>
          <w:sz w:val="32"/>
          <w:szCs w:val="32"/>
        </w:rPr>
      </w:pPr>
      <w:r w:rsidRPr="00EE06AD">
        <w:rPr>
          <w:rFonts w:ascii="Century Gothic" w:hAnsi="Century Gothic" w:cs="Arial"/>
          <w:sz w:val="32"/>
          <w:szCs w:val="32"/>
        </w:rPr>
        <w:lastRenderedPageBreak/>
        <w:t>Premesse</w:t>
      </w:r>
    </w:p>
    <w:p w14:paraId="57C8A770" w14:textId="77777777" w:rsidR="006E507B" w:rsidRPr="005F605A" w:rsidRDefault="006E507B" w:rsidP="006E507B">
      <w:pPr>
        <w:spacing w:line="360" w:lineRule="auto"/>
        <w:jc w:val="both"/>
        <w:rPr>
          <w:rFonts w:ascii="Century Gothic" w:hAnsi="Century Gothic" w:cs="Arial"/>
          <w:sz w:val="20"/>
          <w:szCs w:val="20"/>
        </w:rPr>
      </w:pPr>
      <w:r w:rsidRPr="005F605A">
        <w:rPr>
          <w:rFonts w:ascii="Century Gothic" w:hAnsi="Century Gothic" w:cs="Arial"/>
          <w:sz w:val="20"/>
          <w:szCs w:val="20"/>
        </w:rPr>
        <w:t>Il teatro agisce positivamente su eventuali blocchi della creatività, nonché su alcuni aspetti psicologici, quali timidezza, paura di parlare in pubblico, balbuzie e paura del contatto con l’altro. Inoltre, lavora sulle resistenze ad assumere nuovi ruoli nella vita reale, aiutando a uscire dal personaggio-maschera che ognuno si crea e con il quale si sente protetto, evitando altri ruoli che possono aiutare la propria crescita e il proprio sviluppo.</w:t>
      </w:r>
    </w:p>
    <w:p w14:paraId="47CC4CA1" w14:textId="77777777" w:rsidR="006E507B" w:rsidRPr="005F605A" w:rsidRDefault="006E507B" w:rsidP="006E507B">
      <w:pPr>
        <w:spacing w:line="360" w:lineRule="auto"/>
        <w:jc w:val="both"/>
        <w:rPr>
          <w:rFonts w:ascii="Century Gothic" w:hAnsi="Century Gothic" w:cs="Arial"/>
          <w:sz w:val="20"/>
          <w:szCs w:val="20"/>
        </w:rPr>
      </w:pPr>
      <w:r w:rsidRPr="005F605A">
        <w:rPr>
          <w:rFonts w:ascii="Century Gothic" w:hAnsi="Century Gothic" w:cs="Arial"/>
          <w:sz w:val="20"/>
          <w:szCs w:val="20"/>
        </w:rPr>
        <w:t>Una corretta azione teatrale in ambito socio-educativo guida i soggetti a riguadagnare coscienza delle proprie capacità immaginative, motorie spontanee, nonché a prendere consapevolezza del proprio passato e tentare un riscatto con esso. Inoltre fondandosi non su un singolo soggetto, bensì sul gruppo in azione, sulla collaborazione reciproca, sulla fiducia e sul rispetto dell’altro, aiuta a creare uno spirito di comunità.</w:t>
      </w:r>
    </w:p>
    <w:p w14:paraId="03A48745" w14:textId="77777777" w:rsidR="006E507B" w:rsidRPr="005F605A" w:rsidRDefault="006E507B" w:rsidP="006E507B">
      <w:pPr>
        <w:spacing w:line="360" w:lineRule="auto"/>
        <w:jc w:val="both"/>
        <w:rPr>
          <w:rFonts w:ascii="Century Gothic" w:hAnsi="Century Gothic" w:cs="Arial"/>
          <w:color w:val="FF0000"/>
          <w:sz w:val="20"/>
          <w:szCs w:val="20"/>
        </w:rPr>
      </w:pPr>
    </w:p>
    <w:p w14:paraId="59E6202E" w14:textId="77777777" w:rsidR="006E507B" w:rsidRPr="005F605A" w:rsidRDefault="006E507B" w:rsidP="006E507B">
      <w:pPr>
        <w:spacing w:line="360" w:lineRule="auto"/>
        <w:jc w:val="both"/>
        <w:rPr>
          <w:rFonts w:ascii="Century Gothic" w:hAnsi="Century Gothic" w:cs="Arial"/>
          <w:color w:val="000000"/>
          <w:sz w:val="20"/>
          <w:szCs w:val="20"/>
        </w:rPr>
      </w:pPr>
      <w:r w:rsidRPr="005F605A">
        <w:rPr>
          <w:rFonts w:ascii="Century Gothic" w:hAnsi="Century Gothic" w:cs="Arial"/>
          <w:color w:val="000000"/>
          <w:sz w:val="20"/>
          <w:szCs w:val="20"/>
        </w:rPr>
        <w:t xml:space="preserve">Il teatro permette ai </w:t>
      </w:r>
      <w:r w:rsidR="008B6F40">
        <w:rPr>
          <w:rFonts w:ascii="Century Gothic" w:hAnsi="Century Gothic" w:cs="Arial"/>
          <w:color w:val="000000"/>
          <w:sz w:val="20"/>
          <w:szCs w:val="20"/>
        </w:rPr>
        <w:t>ragazzi</w:t>
      </w:r>
      <w:r w:rsidRPr="005F605A">
        <w:rPr>
          <w:rFonts w:ascii="Century Gothic" w:hAnsi="Century Gothic" w:cs="Arial"/>
          <w:color w:val="000000"/>
          <w:sz w:val="20"/>
          <w:szCs w:val="20"/>
        </w:rPr>
        <w:t xml:space="preserve"> di esplorare in profondità situazioni e vissuti che solitamente non verrebbero analizzati e attraverso l’assunzione di ruoli “altri”</w:t>
      </w:r>
      <w:r w:rsidR="00FC0A47">
        <w:rPr>
          <w:rFonts w:ascii="Century Gothic" w:hAnsi="Century Gothic" w:cs="Arial"/>
          <w:color w:val="000000"/>
          <w:sz w:val="20"/>
          <w:szCs w:val="20"/>
        </w:rPr>
        <w:t>,</w:t>
      </w:r>
      <w:r w:rsidRPr="005F605A">
        <w:rPr>
          <w:rFonts w:ascii="Century Gothic" w:hAnsi="Century Gothic" w:cs="Arial"/>
          <w:color w:val="000000"/>
          <w:sz w:val="20"/>
          <w:szCs w:val="20"/>
        </w:rPr>
        <w:t xml:space="preserve"> vivere l’esperienza dell’empatia</w:t>
      </w:r>
      <w:r>
        <w:rPr>
          <w:rFonts w:ascii="Century Gothic" w:hAnsi="Century Gothic" w:cs="Arial"/>
          <w:color w:val="000000"/>
          <w:sz w:val="20"/>
          <w:szCs w:val="20"/>
        </w:rPr>
        <w:t>.</w:t>
      </w:r>
      <w:r w:rsidRPr="005F605A">
        <w:rPr>
          <w:rFonts w:ascii="Century Gothic" w:hAnsi="Century Gothic" w:cs="Arial"/>
          <w:color w:val="000000"/>
          <w:sz w:val="20"/>
          <w:szCs w:val="20"/>
        </w:rPr>
        <w:t xml:space="preserve"> Il Laboratorio di Teatro è un contesto protetto che vuole promuovere l’aggregazione, la socializzazione e </w:t>
      </w:r>
      <w:r w:rsidR="00FC0A47">
        <w:rPr>
          <w:rFonts w:ascii="Century Gothic" w:hAnsi="Century Gothic" w:cs="Arial"/>
          <w:color w:val="000000"/>
          <w:sz w:val="20"/>
          <w:szCs w:val="20"/>
        </w:rPr>
        <w:t>l’</w:t>
      </w:r>
      <w:r w:rsidRPr="005F605A">
        <w:rPr>
          <w:rFonts w:ascii="Century Gothic" w:hAnsi="Century Gothic" w:cs="Arial"/>
          <w:color w:val="000000"/>
          <w:sz w:val="20"/>
          <w:szCs w:val="20"/>
        </w:rPr>
        <w:t>espressività di tutti i soggetti coinvolti</w:t>
      </w:r>
      <w:r>
        <w:rPr>
          <w:rFonts w:ascii="Century Gothic" w:hAnsi="Century Gothic" w:cs="Arial"/>
          <w:color w:val="000000"/>
          <w:sz w:val="20"/>
          <w:szCs w:val="20"/>
        </w:rPr>
        <w:t>.</w:t>
      </w:r>
    </w:p>
    <w:p w14:paraId="6C6D74CD" w14:textId="77777777" w:rsidR="00117032" w:rsidRPr="005F605A" w:rsidRDefault="00117032" w:rsidP="00BD0F89">
      <w:pPr>
        <w:spacing w:line="360" w:lineRule="auto"/>
        <w:jc w:val="both"/>
        <w:rPr>
          <w:rFonts w:ascii="Century Gothic" w:hAnsi="Century Gothic" w:cs="Arial"/>
          <w:sz w:val="20"/>
          <w:szCs w:val="20"/>
        </w:rPr>
      </w:pPr>
    </w:p>
    <w:p w14:paraId="3E26D27C" w14:textId="77777777" w:rsidR="00BD0F89" w:rsidRPr="005F605A" w:rsidRDefault="00BD0F89" w:rsidP="00BD0F89">
      <w:pPr>
        <w:spacing w:line="360" w:lineRule="auto"/>
        <w:jc w:val="center"/>
        <w:rPr>
          <w:rFonts w:ascii="Century Gothic" w:hAnsi="Century Gothic" w:cs="Arial"/>
          <w:sz w:val="40"/>
          <w:szCs w:val="40"/>
        </w:rPr>
      </w:pPr>
      <w:r w:rsidRPr="005F605A">
        <w:rPr>
          <w:rFonts w:ascii="Century Gothic" w:hAnsi="Century Gothic" w:cs="Arial"/>
          <w:sz w:val="32"/>
          <w:szCs w:val="32"/>
        </w:rPr>
        <w:t xml:space="preserve">Cos’è il Progetto </w:t>
      </w:r>
      <w:r w:rsidR="001810A3" w:rsidRPr="005F605A">
        <w:rPr>
          <w:rFonts w:ascii="Century Gothic" w:hAnsi="Century Gothic" w:cs="Arial"/>
          <w:i/>
          <w:sz w:val="32"/>
          <w:szCs w:val="32"/>
        </w:rPr>
        <w:t>O</w:t>
      </w:r>
      <w:r w:rsidR="00982D53" w:rsidRPr="005F605A">
        <w:rPr>
          <w:rFonts w:ascii="Century Gothic" w:hAnsi="Century Gothic" w:cs="Arial"/>
          <w:i/>
          <w:sz w:val="32"/>
          <w:szCs w:val="32"/>
        </w:rPr>
        <w:t>ff</w:t>
      </w:r>
      <w:r w:rsidR="00EE06AD" w:rsidRPr="005F605A">
        <w:rPr>
          <w:rFonts w:ascii="Century Gothic" w:hAnsi="Century Gothic" w:cs="Arial"/>
          <w:i/>
          <w:sz w:val="32"/>
          <w:szCs w:val="32"/>
        </w:rPr>
        <w:t xml:space="preserve">. </w:t>
      </w:r>
      <w:r w:rsidR="00982D53" w:rsidRPr="005F605A">
        <w:rPr>
          <w:rFonts w:ascii="Century Gothic" w:hAnsi="Century Gothic" w:cs="Arial"/>
          <w:i/>
          <w:sz w:val="32"/>
          <w:szCs w:val="32"/>
        </w:rPr>
        <w:t>Art</w:t>
      </w:r>
      <w:r w:rsidR="00EE06AD" w:rsidRPr="005F605A">
        <w:rPr>
          <w:rFonts w:ascii="Century Gothic" w:hAnsi="Century Gothic" w:cs="Arial"/>
          <w:i/>
          <w:sz w:val="32"/>
          <w:szCs w:val="32"/>
        </w:rPr>
        <w:t>.</w:t>
      </w:r>
      <w:r w:rsidRPr="005F605A">
        <w:rPr>
          <w:rFonts w:ascii="Century Gothic" w:hAnsi="Century Gothic" w:cs="Arial"/>
          <w:i/>
          <w:sz w:val="32"/>
          <w:szCs w:val="32"/>
        </w:rPr>
        <w:t xml:space="preserve"> </w:t>
      </w:r>
    </w:p>
    <w:p w14:paraId="7265BC2E" w14:textId="77777777" w:rsidR="006E507B" w:rsidRDefault="00BD0F89" w:rsidP="006E507B">
      <w:pPr>
        <w:pStyle w:val="NormaleWeb"/>
        <w:spacing w:line="360" w:lineRule="auto"/>
        <w:jc w:val="both"/>
        <w:rPr>
          <w:rFonts w:ascii="Century Gothic" w:hAnsi="Century Gothic" w:cs="Arial"/>
          <w:sz w:val="20"/>
          <w:szCs w:val="20"/>
        </w:rPr>
      </w:pPr>
      <w:r w:rsidRPr="005F605A">
        <w:rPr>
          <w:rFonts w:ascii="Century Gothic" w:hAnsi="Century Gothic" w:cs="Arial"/>
          <w:sz w:val="20"/>
          <w:szCs w:val="20"/>
        </w:rPr>
        <w:t xml:space="preserve">è un Laboratorio di Teatro ed Espressività rivolto a </w:t>
      </w:r>
      <w:r w:rsidR="008B6F40">
        <w:rPr>
          <w:rFonts w:ascii="Century Gothic" w:hAnsi="Century Gothic" w:cs="Arial"/>
          <w:sz w:val="20"/>
          <w:szCs w:val="20"/>
        </w:rPr>
        <w:t>ragazzi</w:t>
      </w:r>
      <w:r w:rsidRPr="005F605A">
        <w:rPr>
          <w:rFonts w:ascii="Century Gothic" w:hAnsi="Century Gothic" w:cs="Arial"/>
          <w:sz w:val="20"/>
          <w:szCs w:val="20"/>
        </w:rPr>
        <w:t xml:space="preserve">. In questo spazio si realizza un’attività specifica e strutturata di teatro, dove i </w:t>
      </w:r>
      <w:r w:rsidR="008B6F40">
        <w:rPr>
          <w:rFonts w:ascii="Century Gothic" w:hAnsi="Century Gothic" w:cs="Arial"/>
          <w:sz w:val="20"/>
          <w:szCs w:val="20"/>
        </w:rPr>
        <w:t>ragazzi</w:t>
      </w:r>
      <w:r w:rsidRPr="005F605A">
        <w:rPr>
          <w:rFonts w:ascii="Century Gothic" w:hAnsi="Century Gothic" w:cs="Arial"/>
          <w:sz w:val="20"/>
          <w:szCs w:val="20"/>
        </w:rPr>
        <w:t xml:space="preserve"> possono sperimentare in prima persona e da protagonisti l’esperienza della recitazione.</w:t>
      </w:r>
    </w:p>
    <w:p w14:paraId="43F12872" w14:textId="77777777" w:rsidR="006E507B" w:rsidRPr="006E507B" w:rsidRDefault="00BD0F89" w:rsidP="006E507B">
      <w:pPr>
        <w:pStyle w:val="NormaleWeb"/>
        <w:spacing w:line="360" w:lineRule="auto"/>
        <w:jc w:val="both"/>
        <w:rPr>
          <w:rFonts w:ascii="Century Gothic" w:hAnsi="Century Gothic" w:cs="Arial"/>
          <w:sz w:val="20"/>
          <w:szCs w:val="20"/>
        </w:rPr>
      </w:pPr>
      <w:r w:rsidRPr="005F605A">
        <w:rPr>
          <w:rFonts w:ascii="Century Gothic" w:hAnsi="Century Gothic"/>
          <w:sz w:val="20"/>
          <w:szCs w:val="20"/>
        </w:rPr>
        <w:t xml:space="preserve">Il progetto dunque non propone solamente una attività di teatro vissuta come “disciplina accademica”, ma una serie di esperienze dalla forte valenza educativa che riguardano la comunicazione, il conflitto, l’educazione emotiva e la socializzazione, Il teatro in questo modo diviene veicolo per una rielaborazione sulle tematiche salienti dell’età pre-adolescenziale, un luogo sicuro e strutturato dove sotto la supervisione di esperti i </w:t>
      </w:r>
      <w:r w:rsidR="008B6F40">
        <w:rPr>
          <w:rFonts w:ascii="Century Gothic" w:hAnsi="Century Gothic"/>
          <w:sz w:val="20"/>
          <w:szCs w:val="20"/>
        </w:rPr>
        <w:t>ragazzi</w:t>
      </w:r>
      <w:r w:rsidRPr="005F605A">
        <w:rPr>
          <w:rFonts w:ascii="Century Gothic" w:hAnsi="Century Gothic"/>
          <w:sz w:val="20"/>
          <w:szCs w:val="20"/>
        </w:rPr>
        <w:t xml:space="preserve"> possono affrontare in modo significativa e creativa l’esperienza del crescere.</w:t>
      </w:r>
      <w:r w:rsidR="006E507B" w:rsidRPr="006E507B">
        <w:rPr>
          <w:rFonts w:ascii="Century Gothic" w:hAnsi="Century Gothic"/>
        </w:rPr>
        <w:t xml:space="preserve"> </w:t>
      </w:r>
    </w:p>
    <w:p w14:paraId="15A98172" w14:textId="77777777" w:rsidR="006E507B" w:rsidRDefault="006E507B" w:rsidP="006E507B">
      <w:pPr>
        <w:pStyle w:val="NormaleWeb"/>
        <w:spacing w:before="0" w:beforeAutospacing="0" w:after="0" w:afterAutospacing="0" w:line="360" w:lineRule="auto"/>
        <w:jc w:val="both"/>
        <w:rPr>
          <w:rFonts w:ascii="Century Gothic" w:hAnsi="Century Gothic" w:cs="Arial"/>
          <w:sz w:val="20"/>
          <w:szCs w:val="20"/>
        </w:rPr>
      </w:pPr>
      <w:r w:rsidRPr="002300C3">
        <w:rPr>
          <w:rFonts w:ascii="Century Gothic" w:hAnsi="Century Gothic"/>
          <w:sz w:val="20"/>
          <w:szCs w:val="20"/>
        </w:rPr>
        <w:t xml:space="preserve">A causa dell’emergenza </w:t>
      </w:r>
      <w:r w:rsidRPr="002300C3">
        <w:rPr>
          <w:rFonts w:ascii="Century Gothic" w:hAnsi="Century Gothic"/>
          <w:b/>
          <w:bCs/>
          <w:sz w:val="20"/>
          <w:szCs w:val="20"/>
        </w:rPr>
        <w:t>Covid-19</w:t>
      </w:r>
      <w:r w:rsidRPr="002300C3">
        <w:rPr>
          <w:rFonts w:ascii="Century Gothic" w:hAnsi="Century Gothic"/>
          <w:sz w:val="20"/>
          <w:szCs w:val="20"/>
        </w:rPr>
        <w:t xml:space="preserve">, dobbiamo cambiare momentaneamente, l’approccio al gioco, alla lezione, per mantenere il rispetto delle leggi sanitarie, senza però tralasciare l’essenza e lo scopo del progetto. </w:t>
      </w:r>
      <w:r>
        <w:rPr>
          <w:rFonts w:ascii="Century Gothic" w:hAnsi="Century Gothic" w:cs="Arial"/>
          <w:sz w:val="20"/>
          <w:szCs w:val="20"/>
        </w:rPr>
        <w:t xml:space="preserve">È un progetto che prevede più accortezze, dove </w:t>
      </w:r>
      <w:r w:rsidRPr="005F605A">
        <w:rPr>
          <w:rFonts w:ascii="Century Gothic" w:hAnsi="Century Gothic" w:cs="Arial"/>
          <w:sz w:val="20"/>
          <w:szCs w:val="20"/>
        </w:rPr>
        <w:t xml:space="preserve">si realizza un’attività specifica e strutturata di teatro, dove i </w:t>
      </w:r>
      <w:r w:rsidR="008B6F40">
        <w:rPr>
          <w:rFonts w:ascii="Century Gothic" w:hAnsi="Century Gothic" w:cs="Arial"/>
          <w:sz w:val="20"/>
          <w:szCs w:val="20"/>
        </w:rPr>
        <w:t>ragazzi</w:t>
      </w:r>
      <w:r w:rsidRPr="005F605A">
        <w:rPr>
          <w:rFonts w:ascii="Century Gothic" w:hAnsi="Century Gothic" w:cs="Arial"/>
          <w:sz w:val="20"/>
          <w:szCs w:val="20"/>
        </w:rPr>
        <w:t xml:space="preserve"> possono sperimentare in prima persona e da protagonisti l’esperienza della recitazione.</w:t>
      </w:r>
    </w:p>
    <w:p w14:paraId="22D7B8B3" w14:textId="77777777" w:rsidR="006E507B" w:rsidRPr="005F605A" w:rsidRDefault="006E507B" w:rsidP="006E507B">
      <w:pPr>
        <w:pStyle w:val="NormaleWeb"/>
        <w:spacing w:before="0" w:beforeAutospacing="0" w:after="0" w:afterAutospacing="0" w:line="360" w:lineRule="auto"/>
        <w:jc w:val="both"/>
        <w:rPr>
          <w:rFonts w:ascii="Century Gothic" w:hAnsi="Century Gothic" w:cs="Arial"/>
          <w:sz w:val="20"/>
          <w:szCs w:val="20"/>
        </w:rPr>
      </w:pPr>
      <w:r>
        <w:rPr>
          <w:rFonts w:ascii="Century Gothic" w:hAnsi="Century Gothic" w:cs="Arial"/>
          <w:sz w:val="20"/>
          <w:szCs w:val="20"/>
        </w:rPr>
        <w:t>Questo progetto è pensato ad ok per poter essere svolto sia in classe, ma allo stesso tempo anche a distanza.</w:t>
      </w:r>
    </w:p>
    <w:p w14:paraId="48D56D0A" w14:textId="77777777" w:rsidR="00562F13" w:rsidRPr="005F605A" w:rsidRDefault="00562F13" w:rsidP="00562F13">
      <w:pPr>
        <w:pStyle w:val="NormaleWeb"/>
        <w:spacing w:line="360" w:lineRule="auto"/>
        <w:jc w:val="center"/>
        <w:rPr>
          <w:rFonts w:ascii="Century Gothic" w:hAnsi="Century Gothic" w:cs="Arial"/>
          <w:sz w:val="40"/>
          <w:szCs w:val="40"/>
        </w:rPr>
      </w:pPr>
      <w:r w:rsidRPr="005F605A">
        <w:rPr>
          <w:rFonts w:ascii="Century Gothic" w:hAnsi="Century Gothic" w:cs="Arial"/>
          <w:sz w:val="32"/>
          <w:szCs w:val="32"/>
        </w:rPr>
        <w:lastRenderedPageBreak/>
        <w:t>Obiettivi</w:t>
      </w:r>
    </w:p>
    <w:p w14:paraId="3EC4F372" w14:textId="77777777" w:rsidR="00562F13" w:rsidRPr="005F605A" w:rsidRDefault="00562F13" w:rsidP="00562F13">
      <w:pPr>
        <w:spacing w:line="360" w:lineRule="auto"/>
        <w:jc w:val="both"/>
        <w:rPr>
          <w:rFonts w:ascii="Century Gothic" w:hAnsi="Century Gothic" w:cs="Arial"/>
          <w:color w:val="000000"/>
          <w:sz w:val="20"/>
          <w:szCs w:val="20"/>
        </w:rPr>
      </w:pPr>
      <w:r w:rsidRPr="005F605A">
        <w:rPr>
          <w:rFonts w:ascii="Century Gothic" w:hAnsi="Century Gothic" w:cs="Arial"/>
          <w:color w:val="000000"/>
          <w:sz w:val="20"/>
          <w:szCs w:val="20"/>
        </w:rPr>
        <w:t>Il presente progetto si propone di promuovere una maggiore consapevolezza fisica e sensoriale attraverso Giochi ed Esercizi che fanno riferimento alla disciplina Teatrale e di implementare la conoscenza, il dialogo e l’integrazione.</w:t>
      </w:r>
    </w:p>
    <w:p w14:paraId="24BC3BF3" w14:textId="77777777" w:rsidR="00562F13" w:rsidRPr="005F605A" w:rsidRDefault="00562F13" w:rsidP="00562F13">
      <w:pPr>
        <w:spacing w:line="360" w:lineRule="auto"/>
        <w:jc w:val="both"/>
        <w:rPr>
          <w:rFonts w:ascii="Century Gothic" w:hAnsi="Century Gothic" w:cs="Arial"/>
          <w:color w:val="000000"/>
          <w:sz w:val="20"/>
          <w:szCs w:val="20"/>
        </w:rPr>
      </w:pPr>
      <w:r w:rsidRPr="005F605A">
        <w:rPr>
          <w:rFonts w:ascii="Century Gothic" w:hAnsi="Century Gothic" w:cs="Arial"/>
          <w:color w:val="000000"/>
          <w:sz w:val="20"/>
          <w:szCs w:val="20"/>
        </w:rPr>
        <w:t>Il presente progetto si propone di affrontare i seguenti argomenti:</w:t>
      </w:r>
    </w:p>
    <w:p w14:paraId="6454A374" w14:textId="77777777" w:rsidR="00562F13" w:rsidRDefault="00562F13" w:rsidP="00562F13">
      <w:pPr>
        <w:numPr>
          <w:ilvl w:val="0"/>
          <w:numId w:val="7"/>
        </w:numPr>
        <w:spacing w:line="360" w:lineRule="auto"/>
        <w:jc w:val="both"/>
        <w:rPr>
          <w:rFonts w:ascii="Century Gothic" w:hAnsi="Century Gothic" w:cs="Arial"/>
          <w:color w:val="000000"/>
          <w:sz w:val="20"/>
          <w:szCs w:val="20"/>
        </w:rPr>
      </w:pPr>
      <w:r w:rsidRPr="005F605A">
        <w:rPr>
          <w:rFonts w:ascii="Century Gothic" w:hAnsi="Century Gothic" w:cs="Arial"/>
          <w:color w:val="000000"/>
          <w:sz w:val="20"/>
          <w:szCs w:val="20"/>
        </w:rPr>
        <w:t>Offrire ai</w:t>
      </w:r>
      <w:r w:rsidR="00107A12">
        <w:rPr>
          <w:rFonts w:ascii="Century Gothic" w:hAnsi="Century Gothic" w:cs="Arial"/>
          <w:color w:val="000000"/>
          <w:sz w:val="20"/>
          <w:szCs w:val="20"/>
        </w:rPr>
        <w:t xml:space="preserve"> ragazzi</w:t>
      </w:r>
      <w:r w:rsidRPr="005F605A">
        <w:rPr>
          <w:rFonts w:ascii="Century Gothic" w:hAnsi="Century Gothic" w:cs="Arial"/>
          <w:color w:val="000000"/>
          <w:sz w:val="20"/>
          <w:szCs w:val="20"/>
        </w:rPr>
        <w:t xml:space="preserve"> la possibilità di sperimentare attraverso la rappresentazione teatrale modalità espressive e comunicative diverse, riuscendo attraverso il movimento, la drammatizzazione e i giochi di ruolo a sperimentare linguaggi diversi ed esprimere pensieri ed emozioni.</w:t>
      </w:r>
    </w:p>
    <w:p w14:paraId="1E0F929A" w14:textId="77777777" w:rsidR="00107A12" w:rsidRPr="00107A12" w:rsidRDefault="00107A12" w:rsidP="00107A12">
      <w:pPr>
        <w:numPr>
          <w:ilvl w:val="0"/>
          <w:numId w:val="7"/>
        </w:numPr>
        <w:spacing w:line="360" w:lineRule="auto"/>
        <w:jc w:val="both"/>
        <w:rPr>
          <w:rFonts w:ascii="Century Gothic" w:hAnsi="Century Gothic" w:cs="Arial"/>
          <w:sz w:val="20"/>
          <w:szCs w:val="20"/>
        </w:rPr>
      </w:pPr>
      <w:r w:rsidRPr="00CF34D2">
        <w:rPr>
          <w:rFonts w:ascii="Century Gothic" w:hAnsi="Century Gothic" w:cs="Arial"/>
          <w:sz w:val="20"/>
          <w:szCs w:val="20"/>
        </w:rPr>
        <w:t>Promuovere una maggiore conoscenza delle proprie e altrui emozioni attraverso l’utilizzo di linguaggi alternativi.</w:t>
      </w:r>
    </w:p>
    <w:p w14:paraId="5677E247" w14:textId="77777777" w:rsidR="00107A12" w:rsidRPr="00107A12" w:rsidRDefault="00107A12" w:rsidP="00562F13">
      <w:pPr>
        <w:numPr>
          <w:ilvl w:val="0"/>
          <w:numId w:val="7"/>
        </w:numPr>
        <w:spacing w:line="360" w:lineRule="auto"/>
        <w:jc w:val="both"/>
        <w:rPr>
          <w:rFonts w:ascii="Century Gothic" w:hAnsi="Century Gothic" w:cs="Arial"/>
          <w:color w:val="000000"/>
          <w:sz w:val="20"/>
          <w:szCs w:val="20"/>
        </w:rPr>
      </w:pPr>
      <w:r w:rsidRPr="00CF34D2">
        <w:rPr>
          <w:rFonts w:ascii="Century Gothic" w:hAnsi="Century Gothic" w:cs="Arial"/>
          <w:sz w:val="20"/>
          <w:szCs w:val="20"/>
        </w:rPr>
        <w:t>Combattere il fenomeno dell’emarginazione e dell’esclusione del diverso.</w:t>
      </w:r>
    </w:p>
    <w:p w14:paraId="5030B0CF" w14:textId="77777777" w:rsidR="00107A12" w:rsidRPr="00CF34D2" w:rsidRDefault="00107A12" w:rsidP="00107A12">
      <w:pPr>
        <w:numPr>
          <w:ilvl w:val="0"/>
          <w:numId w:val="7"/>
        </w:numPr>
        <w:spacing w:line="360" w:lineRule="auto"/>
        <w:jc w:val="both"/>
        <w:rPr>
          <w:rFonts w:ascii="Century Gothic" w:hAnsi="Century Gothic" w:cs="Arial"/>
          <w:sz w:val="20"/>
          <w:szCs w:val="20"/>
        </w:rPr>
      </w:pPr>
      <w:r w:rsidRPr="00CF34D2">
        <w:rPr>
          <w:rFonts w:ascii="Century Gothic" w:hAnsi="Century Gothic" w:cs="Arial"/>
          <w:sz w:val="20"/>
          <w:szCs w:val="20"/>
        </w:rPr>
        <w:t>Sviluppare un ascolto attivo e critico di sé e dell’altro.</w:t>
      </w:r>
    </w:p>
    <w:p w14:paraId="76FBC811" w14:textId="77777777" w:rsidR="00107A12" w:rsidRPr="00107A12" w:rsidRDefault="00107A12" w:rsidP="00107A12">
      <w:pPr>
        <w:numPr>
          <w:ilvl w:val="0"/>
          <w:numId w:val="7"/>
        </w:numPr>
        <w:spacing w:line="360" w:lineRule="auto"/>
        <w:jc w:val="both"/>
        <w:rPr>
          <w:rFonts w:ascii="Century Gothic" w:hAnsi="Century Gothic" w:cs="Arial"/>
          <w:color w:val="000000"/>
          <w:sz w:val="20"/>
          <w:szCs w:val="20"/>
        </w:rPr>
      </w:pPr>
      <w:r w:rsidRPr="00CF34D2">
        <w:rPr>
          <w:rFonts w:ascii="Century Gothic" w:hAnsi="Century Gothic" w:cs="Arial"/>
          <w:color w:val="000000"/>
          <w:sz w:val="20"/>
          <w:szCs w:val="20"/>
        </w:rPr>
        <w:t>Vivere un’esperienza di gruppo che sia accogliente e gratificante, che venga percepita come luogo in cui ci si sente accettati e ascoltati.</w:t>
      </w:r>
    </w:p>
    <w:p w14:paraId="34373055" w14:textId="77777777" w:rsidR="00562F13" w:rsidRPr="005F605A" w:rsidRDefault="00562F13" w:rsidP="00562F13">
      <w:pPr>
        <w:numPr>
          <w:ilvl w:val="0"/>
          <w:numId w:val="7"/>
        </w:numPr>
        <w:spacing w:line="360" w:lineRule="auto"/>
        <w:jc w:val="both"/>
        <w:rPr>
          <w:rFonts w:ascii="Century Gothic" w:hAnsi="Century Gothic" w:cs="Arial"/>
          <w:color w:val="000000"/>
          <w:sz w:val="20"/>
          <w:szCs w:val="20"/>
        </w:rPr>
      </w:pPr>
      <w:r w:rsidRPr="005F605A">
        <w:rPr>
          <w:rFonts w:ascii="Century Gothic" w:hAnsi="Century Gothic" w:cs="Arial"/>
          <w:color w:val="000000"/>
          <w:sz w:val="20"/>
          <w:szCs w:val="20"/>
        </w:rPr>
        <w:t xml:space="preserve">Proporre attraverso l’attività del teatro e del movimento una riflessione approfondita sul corpo.  </w:t>
      </w:r>
    </w:p>
    <w:p w14:paraId="444605F8" w14:textId="77777777" w:rsidR="00562F13" w:rsidRPr="005F605A" w:rsidRDefault="00562F13" w:rsidP="00562F13">
      <w:pPr>
        <w:numPr>
          <w:ilvl w:val="0"/>
          <w:numId w:val="7"/>
        </w:numPr>
        <w:spacing w:line="360" w:lineRule="auto"/>
        <w:jc w:val="both"/>
        <w:rPr>
          <w:rFonts w:ascii="Century Gothic" w:hAnsi="Century Gothic" w:cs="Arial"/>
          <w:color w:val="000000"/>
          <w:sz w:val="20"/>
          <w:szCs w:val="20"/>
        </w:rPr>
      </w:pPr>
      <w:r w:rsidRPr="005F605A">
        <w:rPr>
          <w:rFonts w:ascii="Century Gothic" w:hAnsi="Century Gothic" w:cs="Arial"/>
          <w:color w:val="000000"/>
          <w:sz w:val="20"/>
          <w:szCs w:val="20"/>
        </w:rPr>
        <w:t xml:space="preserve">Esplorare attraverso un progetto ludico e formativo le tematiche della comunicazione, del conflitto e stimolare i </w:t>
      </w:r>
      <w:r w:rsidR="00107A12">
        <w:rPr>
          <w:rFonts w:ascii="Century Gothic" w:hAnsi="Century Gothic" w:cs="Arial"/>
          <w:color w:val="000000"/>
          <w:sz w:val="20"/>
          <w:szCs w:val="20"/>
        </w:rPr>
        <w:t>ragazzi a</w:t>
      </w:r>
      <w:r w:rsidRPr="005F605A">
        <w:rPr>
          <w:rFonts w:ascii="Century Gothic" w:hAnsi="Century Gothic" w:cs="Arial"/>
          <w:color w:val="000000"/>
          <w:sz w:val="20"/>
          <w:szCs w:val="20"/>
        </w:rPr>
        <w:t xml:space="preserve">ll’esplorazione dei propri e altrui sentimenti. </w:t>
      </w:r>
    </w:p>
    <w:p w14:paraId="4D5FD3CF" w14:textId="77777777" w:rsidR="00562F13" w:rsidRPr="00B812B5" w:rsidRDefault="00562F13" w:rsidP="00562F13">
      <w:pPr>
        <w:numPr>
          <w:ilvl w:val="0"/>
          <w:numId w:val="7"/>
        </w:numPr>
        <w:spacing w:line="360" w:lineRule="auto"/>
        <w:jc w:val="both"/>
        <w:rPr>
          <w:rFonts w:ascii="Century Gothic" w:hAnsi="Century Gothic" w:cs="Arial"/>
          <w:sz w:val="20"/>
          <w:szCs w:val="20"/>
        </w:rPr>
      </w:pPr>
      <w:r w:rsidRPr="005F605A">
        <w:rPr>
          <w:rFonts w:ascii="Century Gothic" w:hAnsi="Century Gothic" w:cs="Arial"/>
          <w:color w:val="000000"/>
          <w:sz w:val="20"/>
          <w:szCs w:val="20"/>
        </w:rPr>
        <w:t xml:space="preserve">Sensibilizzare i </w:t>
      </w:r>
      <w:r w:rsidR="00107A12">
        <w:rPr>
          <w:rFonts w:ascii="Century Gothic" w:hAnsi="Century Gothic" w:cs="Arial"/>
          <w:color w:val="000000"/>
          <w:sz w:val="20"/>
          <w:szCs w:val="20"/>
        </w:rPr>
        <w:t>ragazzi</w:t>
      </w:r>
      <w:r w:rsidRPr="005F605A">
        <w:rPr>
          <w:rFonts w:ascii="Century Gothic" w:hAnsi="Century Gothic" w:cs="Arial"/>
          <w:color w:val="000000"/>
          <w:sz w:val="20"/>
          <w:szCs w:val="20"/>
        </w:rPr>
        <w:t xml:space="preserve"> alle tematiche del conflitto, dell’esclusione sociale, della violenza e dei disturbi del comportamento in un’ottica di conoscenza e prevenzione, cercando di migliorare il benessere del soggetto attraverso un potenziamento delle possibilità e delle capacità espressive, comunicative e relazionali e lo sviluppo di un rapporto differente e costruttivo tra </w:t>
      </w:r>
      <w:r w:rsidR="00107A12">
        <w:rPr>
          <w:rFonts w:ascii="Century Gothic" w:hAnsi="Century Gothic" w:cs="Arial"/>
          <w:color w:val="000000"/>
          <w:sz w:val="20"/>
          <w:szCs w:val="20"/>
        </w:rPr>
        <w:t>ragazzi</w:t>
      </w:r>
      <w:r w:rsidRPr="005F605A">
        <w:rPr>
          <w:rFonts w:ascii="Century Gothic" w:hAnsi="Century Gothic" w:cs="Arial"/>
          <w:color w:val="000000"/>
          <w:sz w:val="20"/>
          <w:szCs w:val="20"/>
        </w:rPr>
        <w:t xml:space="preserve"> e adulti.</w:t>
      </w:r>
    </w:p>
    <w:p w14:paraId="704D886F" w14:textId="77777777" w:rsidR="00562F13" w:rsidRPr="00B812B5" w:rsidRDefault="00562F13" w:rsidP="00562F13">
      <w:pPr>
        <w:numPr>
          <w:ilvl w:val="0"/>
          <w:numId w:val="7"/>
        </w:numPr>
        <w:tabs>
          <w:tab w:val="left" w:pos="900"/>
        </w:tabs>
        <w:spacing w:line="360" w:lineRule="auto"/>
        <w:jc w:val="both"/>
        <w:rPr>
          <w:rFonts w:ascii="Century Gothic" w:hAnsi="Century Gothic" w:cs="Arial"/>
          <w:sz w:val="20"/>
          <w:szCs w:val="20"/>
        </w:rPr>
      </w:pPr>
      <w:r w:rsidRPr="005F605A">
        <w:rPr>
          <w:rFonts w:ascii="Century Gothic" w:hAnsi="Century Gothic" w:cs="Arial"/>
          <w:sz w:val="20"/>
          <w:szCs w:val="20"/>
        </w:rPr>
        <w:t>Realizzazione dello spettacolo final</w:t>
      </w:r>
      <w:r w:rsidR="00107A12">
        <w:rPr>
          <w:rFonts w:ascii="Century Gothic" w:hAnsi="Century Gothic" w:cs="Arial"/>
          <w:sz w:val="20"/>
          <w:szCs w:val="20"/>
        </w:rPr>
        <w:t>e</w:t>
      </w:r>
    </w:p>
    <w:p w14:paraId="6977FB2A" w14:textId="77777777" w:rsidR="00562F13" w:rsidRPr="00562F13" w:rsidRDefault="00562F13" w:rsidP="00562F13">
      <w:pPr>
        <w:numPr>
          <w:ilvl w:val="0"/>
          <w:numId w:val="7"/>
        </w:numPr>
        <w:spacing w:line="360" w:lineRule="auto"/>
        <w:jc w:val="both"/>
        <w:rPr>
          <w:rFonts w:ascii="Century Gothic" w:hAnsi="Century Gothic" w:cs="Arial"/>
          <w:sz w:val="20"/>
          <w:szCs w:val="20"/>
        </w:rPr>
      </w:pPr>
      <w:r>
        <w:rPr>
          <w:rFonts w:ascii="Century Gothic" w:hAnsi="Century Gothic" w:cs="Arial"/>
          <w:color w:val="000000"/>
          <w:sz w:val="20"/>
          <w:szCs w:val="20"/>
        </w:rPr>
        <w:t>Ricucire il tempo perso a causa del Covid, sul rapporto tra i compagni, e sensibilizzare l’importanza del gesto, delle parole.</w:t>
      </w:r>
    </w:p>
    <w:p w14:paraId="3AEB6961" w14:textId="77777777" w:rsidR="00BD0F89" w:rsidRPr="005F605A" w:rsidRDefault="00BD0F89" w:rsidP="00BD0F89">
      <w:pPr>
        <w:pStyle w:val="Titolo2"/>
        <w:spacing w:line="360" w:lineRule="auto"/>
        <w:jc w:val="center"/>
        <w:rPr>
          <w:rFonts w:ascii="Century Gothic" w:hAnsi="Century Gothic"/>
          <w:i/>
          <w:iCs/>
          <w:sz w:val="40"/>
          <w:szCs w:val="40"/>
          <w:lang w:val="it-IT"/>
        </w:rPr>
      </w:pPr>
      <w:r w:rsidRPr="005F605A">
        <w:rPr>
          <w:rFonts w:ascii="Century Gothic" w:hAnsi="Century Gothic"/>
          <w:sz w:val="32"/>
          <w:szCs w:val="32"/>
          <w:lang w:val="it-IT"/>
        </w:rPr>
        <w:t>Il Metodo</w:t>
      </w:r>
    </w:p>
    <w:p w14:paraId="74367006" w14:textId="77777777" w:rsidR="000E0376" w:rsidRPr="005F605A" w:rsidRDefault="000E0376" w:rsidP="000E0376">
      <w:pPr>
        <w:pStyle w:val="Corpodeltesto"/>
        <w:spacing w:line="360" w:lineRule="auto"/>
        <w:jc w:val="both"/>
        <w:rPr>
          <w:rFonts w:ascii="Century Gothic" w:hAnsi="Century Gothic"/>
          <w:szCs w:val="20"/>
        </w:rPr>
      </w:pPr>
      <w:bookmarkStart w:id="0" w:name="_Hlk50459101"/>
      <w:r w:rsidRPr="005F605A">
        <w:rPr>
          <w:rFonts w:ascii="Century Gothic" w:hAnsi="Century Gothic"/>
          <w:szCs w:val="20"/>
        </w:rPr>
        <w:t>Il progetto prevede, attraverso specifici esercizi, un lavoro propedeutico di conoscenza e consapevolezza</w:t>
      </w:r>
      <w:r>
        <w:rPr>
          <w:rFonts w:ascii="Century Gothic" w:hAnsi="Century Gothic"/>
          <w:szCs w:val="20"/>
        </w:rPr>
        <w:t xml:space="preserve"> </w:t>
      </w:r>
      <w:r w:rsidRPr="005F605A">
        <w:rPr>
          <w:rFonts w:ascii="Century Gothic" w:hAnsi="Century Gothic"/>
          <w:szCs w:val="20"/>
        </w:rPr>
        <w:t>del proprio corpo, dello spazio scenico</w:t>
      </w:r>
      <w:r>
        <w:rPr>
          <w:rFonts w:ascii="Century Gothic" w:hAnsi="Century Gothic"/>
          <w:szCs w:val="20"/>
        </w:rPr>
        <w:t xml:space="preserve">, </w:t>
      </w:r>
      <w:r w:rsidRPr="005F605A">
        <w:rPr>
          <w:rFonts w:ascii="Century Gothic" w:hAnsi="Century Gothic"/>
          <w:szCs w:val="20"/>
        </w:rPr>
        <w:t>del gruppo</w:t>
      </w:r>
      <w:r>
        <w:rPr>
          <w:rFonts w:ascii="Century Gothic" w:hAnsi="Century Gothic"/>
          <w:szCs w:val="20"/>
        </w:rPr>
        <w:t>, l’uso della voce.</w:t>
      </w:r>
    </w:p>
    <w:p w14:paraId="67748273" w14:textId="77777777" w:rsidR="000E0376" w:rsidRDefault="000E0376" w:rsidP="000E0376">
      <w:pPr>
        <w:pStyle w:val="Corpodeltesto"/>
        <w:spacing w:line="360" w:lineRule="auto"/>
        <w:jc w:val="both"/>
        <w:rPr>
          <w:rFonts w:ascii="Century Gothic" w:hAnsi="Century Gothic"/>
          <w:szCs w:val="20"/>
        </w:rPr>
      </w:pPr>
      <w:r w:rsidRPr="005F605A">
        <w:rPr>
          <w:rFonts w:ascii="Century Gothic" w:hAnsi="Century Gothic"/>
          <w:szCs w:val="20"/>
        </w:rPr>
        <w:t>Gli esercizi proposti vogliono implementare l’autoconsapevolezza, la percezione corporea, le capacità fisiche e i corrispettivi limiti, la percezione spazio-temporale e la propria capacità di muoversi nello spazio, la relazione e la comunicazione con gli altri, l’osservazione e l’ascolto attivo e partecipante.</w:t>
      </w:r>
    </w:p>
    <w:bookmarkEnd w:id="0"/>
    <w:p w14:paraId="7BBD61BF" w14:textId="77777777" w:rsidR="00BD0F89" w:rsidRDefault="00BD0F89" w:rsidP="00BD0F89">
      <w:pPr>
        <w:tabs>
          <w:tab w:val="left" w:pos="900"/>
        </w:tabs>
        <w:spacing w:line="360" w:lineRule="auto"/>
        <w:jc w:val="center"/>
        <w:rPr>
          <w:rFonts w:ascii="Century Gothic" w:hAnsi="Century Gothic" w:cs="Arial"/>
          <w:sz w:val="32"/>
          <w:szCs w:val="32"/>
        </w:rPr>
      </w:pPr>
      <w:r w:rsidRPr="005F605A">
        <w:rPr>
          <w:rFonts w:ascii="Century Gothic" w:hAnsi="Century Gothic" w:cs="Arial"/>
          <w:sz w:val="32"/>
          <w:szCs w:val="32"/>
        </w:rPr>
        <w:t>Come si lavora</w:t>
      </w:r>
    </w:p>
    <w:p w14:paraId="2B5BD2C6" w14:textId="77777777" w:rsidR="000E0376" w:rsidRPr="00902059" w:rsidRDefault="000E0376" w:rsidP="000E0376">
      <w:pPr>
        <w:jc w:val="both"/>
        <w:rPr>
          <w:rFonts w:ascii="Century Gothic" w:hAnsi="Century Gothic" w:cs="Arial"/>
          <w:color w:val="000000"/>
          <w:sz w:val="20"/>
          <w:szCs w:val="20"/>
          <w:u w:val="single"/>
        </w:rPr>
      </w:pPr>
      <w:r w:rsidRPr="00902059">
        <w:rPr>
          <w:rFonts w:ascii="Century Gothic" w:hAnsi="Century Gothic" w:cs="Arial"/>
          <w:color w:val="000000"/>
          <w:sz w:val="20"/>
          <w:szCs w:val="20"/>
        </w:rPr>
        <w:t xml:space="preserve">Di seguito sono state inserite delle </w:t>
      </w:r>
      <w:r w:rsidRPr="00902059">
        <w:rPr>
          <w:rFonts w:ascii="Century Gothic" w:hAnsi="Century Gothic" w:cs="Arial"/>
          <w:color w:val="000000"/>
          <w:sz w:val="20"/>
          <w:szCs w:val="20"/>
          <w:u w:val="single"/>
        </w:rPr>
        <w:t>idee di corso che possono essere modificati in base alle esigenze dell’insegnante</w:t>
      </w:r>
    </w:p>
    <w:p w14:paraId="7CB1CF77" w14:textId="77777777" w:rsidR="000E0376" w:rsidRDefault="000E0376" w:rsidP="000E0376">
      <w:pPr>
        <w:jc w:val="both"/>
        <w:rPr>
          <w:rFonts w:ascii="Century Gothic" w:hAnsi="Century Gothic" w:cs="Arial"/>
          <w:color w:val="000000"/>
          <w:sz w:val="22"/>
          <w:szCs w:val="22"/>
          <w:u w:val="single"/>
        </w:rPr>
      </w:pPr>
    </w:p>
    <w:p w14:paraId="4C710AC1" w14:textId="77777777" w:rsidR="000E0376" w:rsidRPr="00902059" w:rsidRDefault="000E0376" w:rsidP="000E0376">
      <w:pPr>
        <w:spacing w:line="360" w:lineRule="auto"/>
        <w:jc w:val="both"/>
        <w:rPr>
          <w:rFonts w:ascii="Century Gothic" w:hAnsi="Century Gothic" w:cs="Arial"/>
          <w:color w:val="000000"/>
          <w:sz w:val="20"/>
          <w:szCs w:val="20"/>
        </w:rPr>
      </w:pPr>
      <w:r w:rsidRPr="00902059">
        <w:rPr>
          <w:rFonts w:ascii="Century Gothic" w:hAnsi="Century Gothic" w:cs="Arial"/>
          <w:b/>
          <w:bCs/>
          <w:color w:val="000000"/>
          <w:sz w:val="20"/>
          <w:szCs w:val="20"/>
          <w:u w:val="single"/>
        </w:rPr>
        <w:t>Modalità frontale</w:t>
      </w:r>
      <w:r w:rsidRPr="00902059">
        <w:rPr>
          <w:rFonts w:ascii="Century Gothic" w:hAnsi="Century Gothic" w:cs="Arial"/>
          <w:color w:val="000000"/>
          <w:sz w:val="20"/>
          <w:szCs w:val="20"/>
        </w:rPr>
        <w:t>, realizzeremo il nostro classico percorso di teatro con un’attenzione in più ai giochi che possano mantenere il rispetto delle norme di distanziamento sociale.</w:t>
      </w:r>
    </w:p>
    <w:p w14:paraId="27B67823" w14:textId="77777777" w:rsidR="000E0376" w:rsidRPr="00902059" w:rsidRDefault="000E0376" w:rsidP="000E0376">
      <w:pPr>
        <w:spacing w:line="360" w:lineRule="auto"/>
        <w:jc w:val="both"/>
        <w:rPr>
          <w:rFonts w:ascii="Century Gothic" w:hAnsi="Century Gothic" w:cs="Arial"/>
          <w:color w:val="000000"/>
          <w:sz w:val="20"/>
          <w:szCs w:val="20"/>
        </w:rPr>
      </w:pPr>
      <w:r w:rsidRPr="00902059">
        <w:rPr>
          <w:rFonts w:ascii="Century Gothic" w:hAnsi="Century Gothic" w:cs="Arial"/>
          <w:color w:val="000000"/>
          <w:sz w:val="20"/>
          <w:szCs w:val="20"/>
        </w:rPr>
        <w:t xml:space="preserve">Useremo e analizzeremo più lo strumento “voce”, creazione di personaggi e improvvisazioni. Non verranno portati materiali esterni alla scuola all’infuori dello scotch carta per delimitare gli spazi e far giocare i </w:t>
      </w:r>
      <w:r w:rsidR="008B6F40" w:rsidRPr="00902059">
        <w:rPr>
          <w:rFonts w:ascii="Century Gothic" w:hAnsi="Century Gothic" w:cs="Arial"/>
          <w:color w:val="000000"/>
          <w:sz w:val="20"/>
          <w:szCs w:val="20"/>
        </w:rPr>
        <w:t>ragazzi</w:t>
      </w:r>
      <w:r w:rsidRPr="00902059">
        <w:rPr>
          <w:rFonts w:ascii="Century Gothic" w:hAnsi="Century Gothic" w:cs="Arial"/>
          <w:color w:val="000000"/>
          <w:sz w:val="20"/>
          <w:szCs w:val="20"/>
        </w:rPr>
        <w:t xml:space="preserve"> in sicurezza.</w:t>
      </w:r>
    </w:p>
    <w:p w14:paraId="1E2BB161" w14:textId="77777777" w:rsidR="000E0376" w:rsidRPr="00902059" w:rsidRDefault="000E0376" w:rsidP="000E0376">
      <w:pPr>
        <w:numPr>
          <w:ilvl w:val="0"/>
          <w:numId w:val="8"/>
        </w:numPr>
        <w:spacing w:line="360" w:lineRule="auto"/>
        <w:jc w:val="both"/>
        <w:rPr>
          <w:rFonts w:ascii="Century Gothic" w:hAnsi="Century Gothic" w:cs="Arial"/>
          <w:color w:val="000000"/>
          <w:sz w:val="20"/>
          <w:szCs w:val="20"/>
        </w:rPr>
      </w:pPr>
      <w:r w:rsidRPr="00902059">
        <w:rPr>
          <w:rFonts w:ascii="Century Gothic" w:hAnsi="Century Gothic" w:cs="Arial"/>
          <w:color w:val="000000"/>
          <w:sz w:val="20"/>
          <w:szCs w:val="20"/>
        </w:rPr>
        <w:t>Riscaldamento</w:t>
      </w:r>
    </w:p>
    <w:p w14:paraId="0D40A7D7" w14:textId="77777777" w:rsidR="000E0376" w:rsidRPr="00902059" w:rsidRDefault="000E0376" w:rsidP="000E0376">
      <w:pPr>
        <w:numPr>
          <w:ilvl w:val="0"/>
          <w:numId w:val="8"/>
        </w:numPr>
        <w:spacing w:line="360" w:lineRule="auto"/>
        <w:jc w:val="both"/>
        <w:rPr>
          <w:rFonts w:ascii="Century Gothic" w:hAnsi="Century Gothic" w:cs="Arial"/>
          <w:color w:val="000000"/>
          <w:sz w:val="20"/>
          <w:szCs w:val="20"/>
        </w:rPr>
      </w:pPr>
      <w:r w:rsidRPr="00902059">
        <w:rPr>
          <w:rFonts w:ascii="Century Gothic" w:hAnsi="Century Gothic" w:cs="Arial"/>
          <w:color w:val="000000"/>
          <w:sz w:val="20"/>
          <w:szCs w:val="20"/>
        </w:rPr>
        <w:t>esercizi per le abilità relazionali e comunicative.</w:t>
      </w:r>
    </w:p>
    <w:p w14:paraId="04738F2B" w14:textId="77777777" w:rsidR="000E0376" w:rsidRPr="00902059" w:rsidRDefault="000E0376" w:rsidP="000E0376">
      <w:pPr>
        <w:numPr>
          <w:ilvl w:val="0"/>
          <w:numId w:val="8"/>
        </w:numPr>
        <w:spacing w:line="360" w:lineRule="auto"/>
        <w:jc w:val="both"/>
        <w:rPr>
          <w:rFonts w:ascii="Century Gothic" w:hAnsi="Century Gothic" w:cs="Arial"/>
          <w:color w:val="000000"/>
          <w:sz w:val="20"/>
          <w:szCs w:val="20"/>
        </w:rPr>
      </w:pPr>
      <w:r w:rsidRPr="00902059">
        <w:rPr>
          <w:rFonts w:ascii="Century Gothic" w:hAnsi="Century Gothic" w:cs="Arial"/>
          <w:color w:val="000000"/>
          <w:sz w:val="20"/>
          <w:szCs w:val="20"/>
        </w:rPr>
        <w:t>esercizi per le abilità creative e d’improvvisazione.</w:t>
      </w:r>
    </w:p>
    <w:p w14:paraId="6048109A" w14:textId="77777777" w:rsidR="000E0376" w:rsidRPr="00902059" w:rsidRDefault="000E0376" w:rsidP="000E0376">
      <w:pPr>
        <w:numPr>
          <w:ilvl w:val="0"/>
          <w:numId w:val="8"/>
        </w:numPr>
        <w:spacing w:line="360" w:lineRule="auto"/>
        <w:jc w:val="both"/>
        <w:rPr>
          <w:rFonts w:ascii="Century Gothic" w:hAnsi="Century Gothic" w:cs="Arial"/>
          <w:color w:val="000000"/>
          <w:sz w:val="20"/>
          <w:szCs w:val="20"/>
        </w:rPr>
      </w:pPr>
      <w:r w:rsidRPr="00902059">
        <w:rPr>
          <w:rFonts w:ascii="Century Gothic" w:hAnsi="Century Gothic" w:cs="Arial"/>
          <w:color w:val="000000"/>
          <w:sz w:val="20"/>
          <w:szCs w:val="20"/>
        </w:rPr>
        <w:t>Esercizi di rilassamento</w:t>
      </w:r>
    </w:p>
    <w:p w14:paraId="47B1D5B0" w14:textId="77777777" w:rsidR="000E0376" w:rsidRPr="00902059" w:rsidRDefault="000E0376" w:rsidP="000E0376">
      <w:pPr>
        <w:spacing w:line="360" w:lineRule="auto"/>
        <w:jc w:val="both"/>
        <w:rPr>
          <w:rFonts w:ascii="Century Gothic" w:hAnsi="Century Gothic" w:cs="Arial"/>
          <w:color w:val="000000"/>
          <w:sz w:val="20"/>
          <w:szCs w:val="20"/>
        </w:rPr>
      </w:pPr>
    </w:p>
    <w:p w14:paraId="0C5F9071" w14:textId="77777777" w:rsidR="000E0376" w:rsidRPr="00902059" w:rsidRDefault="000E0376" w:rsidP="000E0376">
      <w:pPr>
        <w:spacing w:line="360" w:lineRule="auto"/>
        <w:jc w:val="both"/>
        <w:rPr>
          <w:rFonts w:ascii="Century Gothic" w:hAnsi="Century Gothic" w:cs="Arial"/>
          <w:color w:val="000000"/>
          <w:sz w:val="20"/>
          <w:szCs w:val="20"/>
        </w:rPr>
      </w:pPr>
      <w:r w:rsidRPr="00902059">
        <w:rPr>
          <w:rFonts w:ascii="Century Gothic" w:hAnsi="Century Gothic" w:cs="Arial"/>
          <w:b/>
          <w:bCs/>
          <w:color w:val="000000"/>
          <w:sz w:val="20"/>
          <w:szCs w:val="20"/>
          <w:u w:val="single"/>
        </w:rPr>
        <w:t>Modalità on-line</w:t>
      </w:r>
      <w:r w:rsidRPr="00902059">
        <w:rPr>
          <w:rFonts w:ascii="Century Gothic" w:hAnsi="Century Gothic" w:cs="Arial"/>
          <w:color w:val="000000"/>
          <w:sz w:val="20"/>
          <w:szCs w:val="20"/>
        </w:rPr>
        <w:t>, l’esperto si interfaccerà con i ragazzi tramite schermo</w:t>
      </w:r>
      <w:r w:rsidR="00FC0A47" w:rsidRPr="00902059">
        <w:rPr>
          <w:rFonts w:ascii="Century Gothic" w:hAnsi="Century Gothic" w:cs="Arial"/>
          <w:color w:val="000000"/>
          <w:sz w:val="20"/>
          <w:szCs w:val="20"/>
        </w:rPr>
        <w:t xml:space="preserve"> con l’ausilio, se possibile, dei genitori che parteciperanno alla lezione</w:t>
      </w:r>
      <w:r w:rsidRPr="00902059">
        <w:rPr>
          <w:rFonts w:ascii="Century Gothic" w:hAnsi="Century Gothic" w:cs="Arial"/>
          <w:color w:val="000000"/>
          <w:sz w:val="20"/>
          <w:szCs w:val="20"/>
        </w:rPr>
        <w:t>. Si affronteranno giochi di propedeutica teatrale, creazione del personaggio, sviluppo di una storia e improvvisazioni on-line</w:t>
      </w:r>
    </w:p>
    <w:p w14:paraId="4934E7D0" w14:textId="77777777" w:rsidR="000E0376" w:rsidRPr="00902059" w:rsidRDefault="000E0376" w:rsidP="000E0376">
      <w:pPr>
        <w:numPr>
          <w:ilvl w:val="0"/>
          <w:numId w:val="9"/>
        </w:numPr>
        <w:spacing w:line="360" w:lineRule="auto"/>
        <w:jc w:val="both"/>
        <w:rPr>
          <w:rFonts w:ascii="Century Gothic" w:hAnsi="Century Gothic" w:cs="Arial"/>
          <w:color w:val="000000"/>
          <w:sz w:val="20"/>
          <w:szCs w:val="20"/>
        </w:rPr>
      </w:pPr>
      <w:r w:rsidRPr="00902059">
        <w:rPr>
          <w:rFonts w:ascii="Century Gothic" w:hAnsi="Century Gothic" w:cs="Arial"/>
          <w:color w:val="000000"/>
          <w:sz w:val="20"/>
          <w:szCs w:val="20"/>
        </w:rPr>
        <w:t>Riscaldamento</w:t>
      </w:r>
    </w:p>
    <w:p w14:paraId="0DADE936" w14:textId="77777777" w:rsidR="000E0376" w:rsidRPr="00902059" w:rsidRDefault="000E0376" w:rsidP="000E0376">
      <w:pPr>
        <w:numPr>
          <w:ilvl w:val="0"/>
          <w:numId w:val="9"/>
        </w:numPr>
        <w:spacing w:line="360" w:lineRule="auto"/>
        <w:jc w:val="both"/>
        <w:rPr>
          <w:rFonts w:ascii="Century Gothic" w:hAnsi="Century Gothic" w:cs="Arial"/>
          <w:color w:val="000000"/>
          <w:sz w:val="20"/>
          <w:szCs w:val="20"/>
        </w:rPr>
      </w:pPr>
      <w:r w:rsidRPr="00902059">
        <w:rPr>
          <w:rFonts w:ascii="Century Gothic" w:hAnsi="Century Gothic" w:cs="Arial"/>
          <w:color w:val="000000"/>
          <w:sz w:val="20"/>
          <w:szCs w:val="20"/>
        </w:rPr>
        <w:t>esercizi per le abilità comunicative.</w:t>
      </w:r>
    </w:p>
    <w:p w14:paraId="63D87D81" w14:textId="77777777" w:rsidR="000E0376" w:rsidRPr="00902059" w:rsidRDefault="000E0376" w:rsidP="000E0376">
      <w:pPr>
        <w:numPr>
          <w:ilvl w:val="0"/>
          <w:numId w:val="9"/>
        </w:numPr>
        <w:spacing w:line="360" w:lineRule="auto"/>
        <w:jc w:val="both"/>
        <w:rPr>
          <w:rFonts w:ascii="Century Gothic" w:hAnsi="Century Gothic" w:cs="Arial"/>
          <w:color w:val="000000"/>
          <w:sz w:val="20"/>
          <w:szCs w:val="20"/>
        </w:rPr>
      </w:pPr>
      <w:r w:rsidRPr="00902059">
        <w:rPr>
          <w:rFonts w:ascii="Century Gothic" w:hAnsi="Century Gothic" w:cs="Arial"/>
          <w:color w:val="000000"/>
          <w:sz w:val="20"/>
          <w:szCs w:val="20"/>
        </w:rPr>
        <w:t>esercizi per le abilità creative e vocali.</w:t>
      </w:r>
    </w:p>
    <w:p w14:paraId="0353A33F" w14:textId="77777777" w:rsidR="000E0376" w:rsidRPr="00902059" w:rsidRDefault="000E0376" w:rsidP="000E0376">
      <w:pPr>
        <w:numPr>
          <w:ilvl w:val="0"/>
          <w:numId w:val="9"/>
        </w:numPr>
        <w:spacing w:line="360" w:lineRule="auto"/>
        <w:jc w:val="both"/>
        <w:rPr>
          <w:rFonts w:ascii="Century Gothic" w:hAnsi="Century Gothic" w:cs="Arial"/>
          <w:color w:val="000000"/>
          <w:sz w:val="20"/>
          <w:szCs w:val="20"/>
        </w:rPr>
      </w:pPr>
      <w:r w:rsidRPr="00902059">
        <w:rPr>
          <w:rFonts w:ascii="Century Gothic" w:hAnsi="Century Gothic" w:cs="Arial"/>
          <w:color w:val="000000"/>
          <w:sz w:val="20"/>
          <w:szCs w:val="20"/>
        </w:rPr>
        <w:t>improvvisazioni</w:t>
      </w:r>
    </w:p>
    <w:p w14:paraId="3AAA5226" w14:textId="77777777" w:rsidR="000E0376" w:rsidRPr="00902059" w:rsidRDefault="000E0376" w:rsidP="000E0376">
      <w:pPr>
        <w:numPr>
          <w:ilvl w:val="0"/>
          <w:numId w:val="9"/>
        </w:numPr>
        <w:spacing w:line="360" w:lineRule="auto"/>
        <w:jc w:val="both"/>
        <w:rPr>
          <w:rFonts w:ascii="Century Gothic" w:hAnsi="Century Gothic" w:cs="Arial"/>
          <w:color w:val="000000"/>
          <w:sz w:val="20"/>
          <w:szCs w:val="20"/>
        </w:rPr>
      </w:pPr>
      <w:r w:rsidRPr="00902059">
        <w:rPr>
          <w:rFonts w:ascii="Century Gothic" w:hAnsi="Century Gothic" w:cs="Arial"/>
          <w:color w:val="000000"/>
          <w:sz w:val="20"/>
          <w:szCs w:val="20"/>
        </w:rPr>
        <w:t>Esercizi di rilassamento</w:t>
      </w:r>
    </w:p>
    <w:p w14:paraId="331E405E" w14:textId="77777777" w:rsidR="000E0376" w:rsidRPr="00902059" w:rsidRDefault="000E0376" w:rsidP="000E0376">
      <w:pPr>
        <w:jc w:val="both"/>
        <w:rPr>
          <w:rFonts w:ascii="Century Gothic" w:hAnsi="Century Gothic" w:cs="Arial"/>
          <w:b/>
          <w:bCs/>
          <w:sz w:val="20"/>
          <w:szCs w:val="20"/>
          <w:u w:val="single"/>
        </w:rPr>
      </w:pPr>
    </w:p>
    <w:p w14:paraId="2A982859" w14:textId="77777777" w:rsidR="00BD0F89" w:rsidRPr="00902059" w:rsidRDefault="00BD0F89" w:rsidP="00BD0F89">
      <w:pPr>
        <w:pStyle w:val="NormaleWeb"/>
        <w:spacing w:line="360" w:lineRule="auto"/>
        <w:jc w:val="both"/>
        <w:rPr>
          <w:rFonts w:ascii="Century Gothic" w:hAnsi="Century Gothic" w:cs="Arial"/>
          <w:b/>
          <w:sz w:val="20"/>
          <w:szCs w:val="20"/>
        </w:rPr>
      </w:pPr>
      <w:r w:rsidRPr="00902059">
        <w:rPr>
          <w:rFonts w:ascii="Century Gothic" w:hAnsi="Century Gothic" w:cs="Arial"/>
          <w:b/>
          <w:sz w:val="20"/>
          <w:szCs w:val="20"/>
        </w:rPr>
        <w:t>Tutte le fasi</w:t>
      </w:r>
      <w:r w:rsidR="00B6513D" w:rsidRPr="00902059">
        <w:rPr>
          <w:rFonts w:ascii="Century Gothic" w:hAnsi="Century Gothic" w:cs="Arial"/>
          <w:b/>
          <w:sz w:val="20"/>
          <w:szCs w:val="20"/>
        </w:rPr>
        <w:t xml:space="preserve"> del progetto sono gestite da un esperto teatrale</w:t>
      </w:r>
      <w:r w:rsidRPr="00902059">
        <w:rPr>
          <w:rFonts w:ascii="Century Gothic" w:hAnsi="Century Gothic" w:cs="Arial"/>
          <w:b/>
          <w:sz w:val="20"/>
          <w:szCs w:val="20"/>
        </w:rPr>
        <w:t xml:space="preserve"> di </w:t>
      </w:r>
      <w:r w:rsidR="00B6513D" w:rsidRPr="00902059">
        <w:rPr>
          <w:rFonts w:ascii="Century Gothic" w:hAnsi="Century Gothic" w:cs="Arial"/>
          <w:b/>
          <w:sz w:val="20"/>
          <w:szCs w:val="20"/>
        </w:rPr>
        <w:t>Officina delle Arti e prevede</w:t>
      </w:r>
      <w:r w:rsidRPr="00902059">
        <w:rPr>
          <w:rFonts w:ascii="Century Gothic" w:hAnsi="Century Gothic" w:cs="Arial"/>
          <w:b/>
          <w:sz w:val="20"/>
          <w:szCs w:val="20"/>
        </w:rPr>
        <w:t xml:space="preserve"> la compresenza e la partecipa</w:t>
      </w:r>
      <w:r w:rsidR="00982D53" w:rsidRPr="00902059">
        <w:rPr>
          <w:rFonts w:ascii="Century Gothic" w:hAnsi="Century Gothic" w:cs="Arial"/>
          <w:b/>
          <w:sz w:val="20"/>
          <w:szCs w:val="20"/>
        </w:rPr>
        <w:t xml:space="preserve">zione attiva degli insegnanti che </w:t>
      </w:r>
      <w:r w:rsidRPr="00902059">
        <w:rPr>
          <w:rFonts w:ascii="Century Gothic" w:hAnsi="Century Gothic" w:cs="Arial"/>
          <w:b/>
          <w:sz w:val="20"/>
          <w:szCs w:val="20"/>
        </w:rPr>
        <w:t>normalmente seguono le classi coinvolte.</w:t>
      </w:r>
    </w:p>
    <w:p w14:paraId="2A509BC6" w14:textId="77777777" w:rsidR="00BD0F89" w:rsidRPr="005F605A" w:rsidRDefault="00BD0F89" w:rsidP="00BD0F89">
      <w:pPr>
        <w:pStyle w:val="NormaleWeb"/>
        <w:spacing w:line="360" w:lineRule="auto"/>
        <w:jc w:val="center"/>
        <w:rPr>
          <w:rFonts w:ascii="Century Gothic" w:hAnsi="Century Gothic" w:cs="Arial"/>
          <w:sz w:val="20"/>
          <w:szCs w:val="20"/>
        </w:rPr>
      </w:pPr>
      <w:r w:rsidRPr="005F605A">
        <w:rPr>
          <w:rFonts w:ascii="Century Gothic" w:hAnsi="Century Gothic" w:cs="Arial"/>
          <w:sz w:val="20"/>
          <w:szCs w:val="20"/>
          <w:u w:val="single"/>
        </w:rPr>
        <w:t>Il progetto</w:t>
      </w:r>
      <w:r w:rsidR="00FC0A47">
        <w:rPr>
          <w:rFonts w:ascii="Century Gothic" w:hAnsi="Century Gothic" w:cs="Arial"/>
          <w:sz w:val="20"/>
          <w:szCs w:val="20"/>
          <w:u w:val="single"/>
        </w:rPr>
        <w:t xml:space="preserve"> BASE</w:t>
      </w:r>
      <w:r w:rsidR="00B6513D" w:rsidRPr="005F605A">
        <w:rPr>
          <w:rFonts w:ascii="Century Gothic" w:hAnsi="Century Gothic" w:cs="Arial"/>
          <w:sz w:val="20"/>
          <w:szCs w:val="20"/>
          <w:u w:val="single"/>
        </w:rPr>
        <w:t xml:space="preserve"> prevede</w:t>
      </w:r>
      <w:r w:rsidRPr="005F605A">
        <w:rPr>
          <w:rFonts w:ascii="Century Gothic" w:hAnsi="Century Gothic" w:cs="Arial"/>
          <w:sz w:val="20"/>
          <w:szCs w:val="20"/>
        </w:rPr>
        <w:t>:</w:t>
      </w:r>
    </w:p>
    <w:p w14:paraId="7174D2AB" w14:textId="77777777" w:rsidR="00BD0F89" w:rsidRPr="005F605A" w:rsidRDefault="00FC0A47" w:rsidP="00A93FAD">
      <w:pPr>
        <w:pStyle w:val="NormaleWeb"/>
        <w:spacing w:line="360" w:lineRule="auto"/>
        <w:jc w:val="both"/>
        <w:rPr>
          <w:rFonts w:ascii="Century Gothic" w:hAnsi="Century Gothic" w:cs="Arial"/>
          <w:sz w:val="20"/>
          <w:szCs w:val="20"/>
        </w:rPr>
      </w:pPr>
      <w:r>
        <w:rPr>
          <w:rFonts w:ascii="Century Gothic" w:hAnsi="Century Gothic" w:cs="Arial"/>
          <w:b/>
          <w:sz w:val="20"/>
          <w:szCs w:val="20"/>
        </w:rPr>
        <w:t>10</w:t>
      </w:r>
      <w:r w:rsidR="00A93FAD" w:rsidRPr="005F605A">
        <w:rPr>
          <w:rFonts w:ascii="Century Gothic" w:hAnsi="Century Gothic" w:cs="Arial"/>
          <w:b/>
          <w:sz w:val="20"/>
          <w:szCs w:val="20"/>
        </w:rPr>
        <w:t xml:space="preserve"> INCONTRI </w:t>
      </w:r>
      <w:r w:rsidR="003736B4" w:rsidRPr="005F605A">
        <w:rPr>
          <w:rFonts w:ascii="Century Gothic" w:hAnsi="Century Gothic" w:cs="Arial"/>
          <w:sz w:val="20"/>
          <w:szCs w:val="20"/>
        </w:rPr>
        <w:t>della durata da 50</w:t>
      </w:r>
      <w:r w:rsidR="00A93FAD" w:rsidRPr="005F605A">
        <w:rPr>
          <w:rFonts w:ascii="Century Gothic" w:hAnsi="Century Gothic" w:cs="Arial"/>
          <w:sz w:val="20"/>
          <w:szCs w:val="20"/>
        </w:rPr>
        <w:t xml:space="preserve"> </w:t>
      </w:r>
      <w:r w:rsidR="001810A3" w:rsidRPr="005F605A">
        <w:rPr>
          <w:rFonts w:ascii="Century Gothic" w:hAnsi="Century Gothic" w:cs="Arial"/>
          <w:sz w:val="20"/>
          <w:szCs w:val="20"/>
        </w:rPr>
        <w:t>min.</w:t>
      </w:r>
      <w:r>
        <w:rPr>
          <w:rFonts w:ascii="Century Gothic" w:hAnsi="Century Gothic" w:cs="Arial"/>
          <w:sz w:val="20"/>
          <w:szCs w:val="20"/>
        </w:rPr>
        <w:t>/1h,</w:t>
      </w:r>
      <w:r w:rsidR="003736B4" w:rsidRPr="005F605A">
        <w:rPr>
          <w:rFonts w:ascii="Century Gothic" w:hAnsi="Century Gothic" w:cs="Arial"/>
          <w:sz w:val="20"/>
          <w:szCs w:val="20"/>
        </w:rPr>
        <w:t xml:space="preserve"> </w:t>
      </w:r>
      <w:r w:rsidR="001810A3" w:rsidRPr="005F605A">
        <w:rPr>
          <w:rFonts w:ascii="Century Gothic" w:hAnsi="Century Gothic" w:cs="Arial"/>
          <w:sz w:val="20"/>
          <w:szCs w:val="20"/>
        </w:rPr>
        <w:t xml:space="preserve">più </w:t>
      </w:r>
      <w:r w:rsidR="005C211C" w:rsidRPr="005F605A">
        <w:rPr>
          <w:rFonts w:ascii="Century Gothic" w:hAnsi="Century Gothic" w:cs="Arial"/>
          <w:sz w:val="20"/>
          <w:szCs w:val="20"/>
        </w:rPr>
        <w:t>spettacolo</w:t>
      </w:r>
    </w:p>
    <w:p w14:paraId="29C2DEDC" w14:textId="77777777" w:rsidR="00BD0F89" w:rsidRPr="00EE06AD" w:rsidRDefault="00BD0F89" w:rsidP="00BD0F89">
      <w:pPr>
        <w:pStyle w:val="Corpodeltesto2"/>
        <w:tabs>
          <w:tab w:val="left" w:pos="900"/>
        </w:tabs>
        <w:spacing w:line="360" w:lineRule="auto"/>
        <w:jc w:val="left"/>
        <w:rPr>
          <w:rFonts w:ascii="Century Gothic" w:hAnsi="Century Gothic" w:cs="Arial"/>
          <w:sz w:val="24"/>
        </w:rPr>
      </w:pPr>
    </w:p>
    <w:p w14:paraId="33EC77C3" w14:textId="77777777" w:rsidR="00BD0F89" w:rsidRPr="00EE06AD" w:rsidRDefault="00BD0F89" w:rsidP="00BD0F89">
      <w:pPr>
        <w:tabs>
          <w:tab w:val="left" w:pos="5790"/>
        </w:tabs>
        <w:spacing w:line="360" w:lineRule="auto"/>
        <w:jc w:val="center"/>
        <w:rPr>
          <w:rFonts w:ascii="Century Gothic" w:hAnsi="Century Gothic" w:cs="Arial"/>
          <w:sz w:val="32"/>
          <w:szCs w:val="32"/>
        </w:rPr>
      </w:pPr>
      <w:r w:rsidRPr="00EE06AD">
        <w:rPr>
          <w:rFonts w:ascii="Century Gothic" w:hAnsi="Century Gothic" w:cs="Arial"/>
          <w:sz w:val="32"/>
          <w:szCs w:val="32"/>
        </w:rPr>
        <w:t xml:space="preserve">Chi è </w:t>
      </w:r>
      <w:r w:rsidR="00B6513D" w:rsidRPr="00EE06AD">
        <w:rPr>
          <w:rFonts w:ascii="Century Gothic" w:hAnsi="Century Gothic" w:cs="Arial"/>
          <w:sz w:val="32"/>
          <w:szCs w:val="32"/>
        </w:rPr>
        <w:t>Officina delle Arti</w:t>
      </w:r>
    </w:p>
    <w:p w14:paraId="11BB4584" w14:textId="0945BFFB" w:rsidR="00BD0F89" w:rsidRPr="00EE06AD" w:rsidRDefault="00B6513D" w:rsidP="00902059">
      <w:pPr>
        <w:tabs>
          <w:tab w:val="left" w:pos="5790"/>
        </w:tabs>
        <w:spacing w:line="360" w:lineRule="auto"/>
        <w:jc w:val="both"/>
        <w:rPr>
          <w:rFonts w:ascii="Century Gothic" w:eastAsia="DejaVu Sans" w:hAnsi="Century Gothic" w:cs="Arial"/>
          <w:iCs/>
          <w:sz w:val="20"/>
          <w:szCs w:val="20"/>
        </w:rPr>
      </w:pPr>
      <w:r w:rsidRPr="00EE06AD">
        <w:rPr>
          <w:rFonts w:ascii="Century Gothic" w:hAnsi="Century Gothic" w:cs="Arial"/>
          <w:i/>
          <w:iCs/>
          <w:color w:val="000000"/>
          <w:sz w:val="20"/>
          <w:szCs w:val="20"/>
        </w:rPr>
        <w:t>Officina delle Arti</w:t>
      </w:r>
      <w:r w:rsidR="00BD0F89" w:rsidRPr="00EE06AD">
        <w:rPr>
          <w:rFonts w:ascii="Century Gothic" w:hAnsi="Century Gothic" w:cs="Arial"/>
          <w:i/>
          <w:iCs/>
          <w:color w:val="000000"/>
          <w:sz w:val="20"/>
          <w:szCs w:val="20"/>
        </w:rPr>
        <w:t xml:space="preserve"> </w:t>
      </w:r>
      <w:r w:rsidR="00BD0F89" w:rsidRPr="00EE06AD">
        <w:rPr>
          <w:rFonts w:ascii="Century Gothic" w:hAnsi="Century Gothic" w:cs="Arial"/>
          <w:color w:val="000000"/>
          <w:sz w:val="20"/>
          <w:szCs w:val="20"/>
        </w:rPr>
        <w:t>è una Associazione</w:t>
      </w:r>
      <w:r w:rsidR="00902059">
        <w:rPr>
          <w:rFonts w:ascii="Century Gothic" w:hAnsi="Century Gothic" w:cs="Arial"/>
          <w:color w:val="000000"/>
          <w:sz w:val="20"/>
          <w:szCs w:val="20"/>
        </w:rPr>
        <w:t xml:space="preserve"> di Promozione Sociale</w:t>
      </w:r>
      <w:r w:rsidR="00982D53" w:rsidRPr="00EE06AD">
        <w:rPr>
          <w:rFonts w:ascii="Century Gothic" w:hAnsi="Century Gothic" w:cs="Arial"/>
          <w:color w:val="000000"/>
          <w:sz w:val="20"/>
          <w:szCs w:val="20"/>
        </w:rPr>
        <w:t>,</w:t>
      </w:r>
      <w:r w:rsidR="003736B4" w:rsidRPr="00EE06AD">
        <w:rPr>
          <w:rFonts w:ascii="Century Gothic" w:hAnsi="Century Gothic" w:cs="Arial"/>
          <w:color w:val="000000"/>
          <w:sz w:val="20"/>
          <w:szCs w:val="20"/>
        </w:rPr>
        <w:t xml:space="preserve"> </w:t>
      </w:r>
      <w:r w:rsidR="00BD0F89" w:rsidRPr="00EE06AD">
        <w:rPr>
          <w:rFonts w:ascii="Century Gothic" w:hAnsi="Century Gothic" w:cs="Arial"/>
          <w:color w:val="000000"/>
          <w:sz w:val="20"/>
          <w:szCs w:val="20"/>
        </w:rPr>
        <w:t xml:space="preserve">con sede a </w:t>
      </w:r>
      <w:r w:rsidRPr="00EE06AD">
        <w:rPr>
          <w:rFonts w:ascii="Century Gothic" w:hAnsi="Century Gothic" w:cs="Arial"/>
          <w:color w:val="000000"/>
          <w:sz w:val="20"/>
          <w:szCs w:val="20"/>
        </w:rPr>
        <w:t>Sansepolcro</w:t>
      </w:r>
      <w:r w:rsidR="00BD0F89" w:rsidRPr="00EE06AD">
        <w:rPr>
          <w:rFonts w:ascii="Century Gothic" w:hAnsi="Century Gothic" w:cs="Arial"/>
          <w:color w:val="000000"/>
          <w:sz w:val="20"/>
          <w:szCs w:val="20"/>
        </w:rPr>
        <w:t xml:space="preserve"> il cui obiettivo è quello di progettare e realizzare attività teatrali e culturali</w:t>
      </w:r>
      <w:r w:rsidRPr="00EE06AD">
        <w:rPr>
          <w:rFonts w:ascii="Century Gothic" w:hAnsi="Century Gothic" w:cs="Arial"/>
          <w:color w:val="000000"/>
          <w:sz w:val="20"/>
          <w:szCs w:val="20"/>
        </w:rPr>
        <w:t>.</w:t>
      </w:r>
    </w:p>
    <w:p w14:paraId="58668BFA" w14:textId="77777777" w:rsidR="00BD0F89" w:rsidRPr="00EE06AD" w:rsidRDefault="00BD0F89" w:rsidP="00902059">
      <w:pPr>
        <w:spacing w:line="360" w:lineRule="auto"/>
        <w:jc w:val="both"/>
        <w:rPr>
          <w:rFonts w:ascii="Century Gothic" w:eastAsia="DejaVu Sans" w:hAnsi="Century Gothic" w:cs="Arial"/>
          <w:iCs/>
          <w:sz w:val="20"/>
          <w:szCs w:val="20"/>
        </w:rPr>
      </w:pPr>
      <w:r w:rsidRPr="00EE06AD">
        <w:rPr>
          <w:rFonts w:ascii="Century Gothic" w:eastAsia="DejaVu Sans" w:hAnsi="Century Gothic" w:cs="Arial"/>
          <w:iCs/>
          <w:sz w:val="20"/>
          <w:szCs w:val="20"/>
        </w:rPr>
        <w:t>I conduttori delle attività di teatro sono figure professionali indirizza</w:t>
      </w:r>
      <w:r w:rsidR="00982D53" w:rsidRPr="00EE06AD">
        <w:rPr>
          <w:rFonts w:ascii="Century Gothic" w:eastAsia="DejaVu Sans" w:hAnsi="Century Gothic" w:cs="Arial"/>
          <w:iCs/>
          <w:sz w:val="20"/>
          <w:szCs w:val="20"/>
        </w:rPr>
        <w:t>te a diffondere la cultura del</w:t>
      </w:r>
      <w:r w:rsidRPr="00EE06AD">
        <w:rPr>
          <w:rFonts w:ascii="Century Gothic" w:eastAsia="DejaVu Sans" w:hAnsi="Century Gothic" w:cs="Arial"/>
          <w:iCs/>
          <w:sz w:val="20"/>
          <w:szCs w:val="20"/>
        </w:rPr>
        <w:t xml:space="preserve"> teatro e a promuovere un linguaggio artistico ed espressivo del corpo attento al benessere psicofisico della persona.</w:t>
      </w:r>
    </w:p>
    <w:p w14:paraId="7114EA68" w14:textId="77777777" w:rsidR="00BD0F89" w:rsidRPr="00EE06AD" w:rsidRDefault="00BD0F89" w:rsidP="00902059">
      <w:pPr>
        <w:spacing w:line="360" w:lineRule="auto"/>
        <w:jc w:val="both"/>
        <w:rPr>
          <w:rFonts w:ascii="Century Gothic" w:eastAsia="DejaVu Sans" w:hAnsi="Century Gothic" w:cs="Arial"/>
          <w:iCs/>
          <w:sz w:val="20"/>
          <w:szCs w:val="20"/>
        </w:rPr>
      </w:pPr>
      <w:r w:rsidRPr="00EE06AD">
        <w:rPr>
          <w:rFonts w:ascii="Century Gothic" w:eastAsia="DejaVu Sans" w:hAnsi="Century Gothic" w:cs="Arial"/>
          <w:iCs/>
          <w:sz w:val="20"/>
          <w:szCs w:val="20"/>
        </w:rPr>
        <w:t>Gli operatori sono specializzati nella progettazione e conduzione di attività di teatro in uno specifico contesto.</w:t>
      </w:r>
    </w:p>
    <w:p w14:paraId="4A7189E6" w14:textId="77777777" w:rsidR="00250716" w:rsidRDefault="00BD0F89" w:rsidP="00902059">
      <w:pPr>
        <w:spacing w:line="360" w:lineRule="auto"/>
        <w:jc w:val="both"/>
        <w:rPr>
          <w:rFonts w:ascii="Century Gothic" w:eastAsia="DejaVu Sans" w:hAnsi="Century Gothic" w:cs="Arial"/>
          <w:iCs/>
          <w:sz w:val="20"/>
          <w:szCs w:val="20"/>
        </w:rPr>
      </w:pPr>
      <w:r w:rsidRPr="00EE06AD">
        <w:rPr>
          <w:rFonts w:ascii="Century Gothic" w:eastAsia="DejaVu Sans" w:hAnsi="Century Gothic" w:cs="Arial"/>
          <w:iCs/>
          <w:sz w:val="20"/>
          <w:szCs w:val="20"/>
        </w:rPr>
        <w:t>I conduttori agiscono con finalità educative, formative, socializzanti e artistiche.</w:t>
      </w:r>
    </w:p>
    <w:p w14:paraId="00C4089C" w14:textId="77777777" w:rsidR="000E0376" w:rsidRPr="00902059" w:rsidRDefault="000E0376" w:rsidP="000E0376">
      <w:pPr>
        <w:pStyle w:val="Paragrafoelenco"/>
        <w:numPr>
          <w:ilvl w:val="0"/>
          <w:numId w:val="7"/>
        </w:numPr>
        <w:spacing w:line="360" w:lineRule="auto"/>
        <w:jc w:val="both"/>
        <w:rPr>
          <w:rFonts w:ascii="Century Gothic" w:hAnsi="Century Gothic" w:cs="Arial"/>
          <w:b/>
          <w:sz w:val="20"/>
          <w:szCs w:val="20"/>
          <w:u w:val="single"/>
        </w:rPr>
      </w:pPr>
      <w:r w:rsidRPr="00902059">
        <w:rPr>
          <w:rFonts w:ascii="Century Gothic" w:hAnsi="Century Gothic" w:cs="Arial"/>
          <w:b/>
          <w:sz w:val="20"/>
          <w:szCs w:val="20"/>
        </w:rPr>
        <w:lastRenderedPageBreak/>
        <w:t xml:space="preserve">I conduttori sono in possesso di certificato di formazione </w:t>
      </w:r>
      <w:r w:rsidRPr="00902059">
        <w:rPr>
          <w:rFonts w:ascii="Century Gothic" w:hAnsi="Century Gothic" w:cs="Arial"/>
          <w:b/>
          <w:sz w:val="20"/>
          <w:szCs w:val="20"/>
          <w:u w:val="single"/>
        </w:rPr>
        <w:t>“Covid-19 Prevenzione e Controllo”.</w:t>
      </w:r>
    </w:p>
    <w:p w14:paraId="7B8B0A28" w14:textId="77777777" w:rsidR="000E0376" w:rsidRPr="00902059" w:rsidRDefault="000E0376" w:rsidP="000E0376">
      <w:pPr>
        <w:pStyle w:val="Paragrafoelenco"/>
        <w:numPr>
          <w:ilvl w:val="0"/>
          <w:numId w:val="7"/>
        </w:numPr>
        <w:spacing w:line="360" w:lineRule="auto"/>
        <w:jc w:val="both"/>
        <w:rPr>
          <w:rFonts w:ascii="Century Gothic" w:hAnsi="Century Gothic" w:cs="Arial"/>
          <w:b/>
          <w:sz w:val="20"/>
          <w:szCs w:val="20"/>
        </w:rPr>
      </w:pPr>
      <w:r w:rsidRPr="00902059">
        <w:rPr>
          <w:rFonts w:ascii="Century Gothic" w:hAnsi="Century Gothic" w:cs="Arial"/>
          <w:b/>
          <w:sz w:val="20"/>
          <w:szCs w:val="20"/>
        </w:rPr>
        <w:t>Gli esperti avranno</w:t>
      </w:r>
      <w:r w:rsidR="00562F13" w:rsidRPr="00902059">
        <w:rPr>
          <w:rFonts w:ascii="Century Gothic" w:hAnsi="Century Gothic" w:cs="Arial"/>
          <w:b/>
          <w:sz w:val="20"/>
          <w:szCs w:val="20"/>
        </w:rPr>
        <w:t xml:space="preserve"> e</w:t>
      </w:r>
      <w:r w:rsidRPr="00902059">
        <w:rPr>
          <w:rFonts w:ascii="Century Gothic" w:hAnsi="Century Gothic" w:cs="Arial"/>
          <w:b/>
          <w:sz w:val="20"/>
          <w:szCs w:val="20"/>
        </w:rPr>
        <w:t xml:space="preserve"> saranno in regola con le vaccinazioni Covid</w:t>
      </w:r>
    </w:p>
    <w:p w14:paraId="2011974C" w14:textId="77777777" w:rsidR="0072652B" w:rsidRPr="00EE06AD" w:rsidRDefault="0072652B" w:rsidP="003736B4">
      <w:pPr>
        <w:spacing w:line="360" w:lineRule="auto"/>
        <w:jc w:val="both"/>
        <w:rPr>
          <w:rFonts w:ascii="Century Gothic" w:eastAsia="DejaVu Sans" w:hAnsi="Century Gothic" w:cs="Arial"/>
          <w:iCs/>
          <w:sz w:val="20"/>
          <w:szCs w:val="20"/>
        </w:rPr>
      </w:pPr>
    </w:p>
    <w:p w14:paraId="5DE5F9E0" w14:textId="77777777" w:rsidR="000E0376" w:rsidRPr="00EE06AD" w:rsidRDefault="000E0376" w:rsidP="000E0376">
      <w:pPr>
        <w:jc w:val="center"/>
        <w:rPr>
          <w:rFonts w:ascii="Century Gothic" w:hAnsi="Century Gothic"/>
          <w:sz w:val="32"/>
          <w:szCs w:val="32"/>
        </w:rPr>
      </w:pPr>
      <w:r w:rsidRPr="00EE06AD">
        <w:rPr>
          <w:rFonts w:ascii="Century Gothic" w:hAnsi="Century Gothic"/>
          <w:sz w:val="32"/>
          <w:szCs w:val="32"/>
        </w:rPr>
        <w:t>Budget</w:t>
      </w:r>
    </w:p>
    <w:p w14:paraId="5AAFFA36" w14:textId="77777777" w:rsidR="000E0376" w:rsidRPr="00EE06AD" w:rsidRDefault="000E0376" w:rsidP="000E0376">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1"/>
        <w:gridCol w:w="3217"/>
      </w:tblGrid>
      <w:tr w:rsidR="000E0376" w:rsidRPr="00FF6B07" w14:paraId="338469A5" w14:textId="77777777" w:rsidTr="002947C6">
        <w:tc>
          <w:tcPr>
            <w:tcW w:w="3259" w:type="dxa"/>
            <w:shd w:val="clear" w:color="auto" w:fill="auto"/>
          </w:tcPr>
          <w:p w14:paraId="2C1EE2C7" w14:textId="77777777" w:rsidR="000E0376" w:rsidRPr="00FF6B07" w:rsidRDefault="000E0376" w:rsidP="002947C6">
            <w:pPr>
              <w:spacing w:line="360" w:lineRule="auto"/>
              <w:jc w:val="center"/>
              <w:rPr>
                <w:rFonts w:ascii="Century Gothic" w:hAnsi="Century Gothic"/>
                <w:b/>
                <w:bCs/>
                <w:sz w:val="20"/>
                <w:szCs w:val="20"/>
              </w:rPr>
            </w:pPr>
            <w:bookmarkStart w:id="1" w:name="_Hlk50459494"/>
            <w:r w:rsidRPr="00FF6B07">
              <w:rPr>
                <w:rFonts w:ascii="Century Gothic" w:hAnsi="Century Gothic"/>
                <w:b/>
                <w:bCs/>
                <w:sz w:val="20"/>
                <w:szCs w:val="20"/>
              </w:rPr>
              <w:t>N° Incontri</w:t>
            </w:r>
          </w:p>
        </w:tc>
        <w:tc>
          <w:tcPr>
            <w:tcW w:w="3259" w:type="dxa"/>
            <w:shd w:val="clear" w:color="auto" w:fill="auto"/>
          </w:tcPr>
          <w:p w14:paraId="37EEBB1E" w14:textId="77777777" w:rsidR="000E0376" w:rsidRPr="00FF6B07" w:rsidRDefault="00562F13" w:rsidP="002947C6">
            <w:pPr>
              <w:spacing w:line="360" w:lineRule="auto"/>
              <w:jc w:val="center"/>
              <w:rPr>
                <w:rFonts w:ascii="Century Gothic" w:hAnsi="Century Gothic"/>
                <w:b/>
                <w:bCs/>
                <w:sz w:val="20"/>
                <w:szCs w:val="20"/>
              </w:rPr>
            </w:pPr>
            <w:r>
              <w:rPr>
                <w:rFonts w:ascii="Century Gothic" w:hAnsi="Century Gothic"/>
                <w:b/>
                <w:bCs/>
                <w:sz w:val="20"/>
                <w:szCs w:val="20"/>
              </w:rPr>
              <w:t>€/h</w:t>
            </w:r>
          </w:p>
        </w:tc>
        <w:tc>
          <w:tcPr>
            <w:tcW w:w="3260" w:type="dxa"/>
            <w:shd w:val="clear" w:color="auto" w:fill="auto"/>
          </w:tcPr>
          <w:p w14:paraId="5C8D4B08" w14:textId="77777777" w:rsidR="000E0376" w:rsidRPr="00FF6B07" w:rsidRDefault="000E0376" w:rsidP="002947C6">
            <w:pPr>
              <w:spacing w:line="360" w:lineRule="auto"/>
              <w:jc w:val="center"/>
              <w:rPr>
                <w:rFonts w:ascii="Century Gothic" w:hAnsi="Century Gothic"/>
                <w:b/>
                <w:bCs/>
                <w:sz w:val="20"/>
                <w:szCs w:val="20"/>
              </w:rPr>
            </w:pPr>
            <w:r w:rsidRPr="00FF6B07">
              <w:rPr>
                <w:rFonts w:ascii="Century Gothic" w:hAnsi="Century Gothic"/>
                <w:b/>
                <w:bCs/>
                <w:sz w:val="20"/>
                <w:szCs w:val="20"/>
              </w:rPr>
              <w:t>Contributo Netto oltre Iva di L.</w:t>
            </w:r>
          </w:p>
        </w:tc>
      </w:tr>
      <w:tr w:rsidR="000E0376" w:rsidRPr="00FF6B07" w14:paraId="7DDFAADB" w14:textId="77777777" w:rsidTr="002947C6">
        <w:tc>
          <w:tcPr>
            <w:tcW w:w="3259" w:type="dxa"/>
            <w:shd w:val="clear" w:color="auto" w:fill="auto"/>
          </w:tcPr>
          <w:p w14:paraId="79D59C74" w14:textId="77777777" w:rsidR="000E0376" w:rsidRPr="00FF6B07" w:rsidRDefault="00562F13" w:rsidP="00562F13">
            <w:pPr>
              <w:spacing w:line="360" w:lineRule="auto"/>
              <w:jc w:val="center"/>
              <w:rPr>
                <w:rFonts w:ascii="Century Gothic" w:hAnsi="Century Gothic"/>
                <w:sz w:val="20"/>
                <w:szCs w:val="20"/>
              </w:rPr>
            </w:pPr>
            <w:r>
              <w:rPr>
                <w:rFonts w:ascii="Century Gothic" w:hAnsi="Century Gothic"/>
                <w:sz w:val="20"/>
                <w:szCs w:val="20"/>
              </w:rPr>
              <w:t>10</w:t>
            </w:r>
          </w:p>
        </w:tc>
        <w:tc>
          <w:tcPr>
            <w:tcW w:w="3259" w:type="dxa"/>
            <w:shd w:val="clear" w:color="auto" w:fill="auto"/>
          </w:tcPr>
          <w:p w14:paraId="12E01337" w14:textId="77777777" w:rsidR="000E0376" w:rsidRPr="00FF6B07" w:rsidRDefault="00562F13" w:rsidP="00562F13">
            <w:pPr>
              <w:spacing w:line="360" w:lineRule="auto"/>
              <w:jc w:val="center"/>
              <w:rPr>
                <w:rFonts w:ascii="Century Gothic" w:hAnsi="Century Gothic"/>
                <w:sz w:val="20"/>
                <w:szCs w:val="20"/>
              </w:rPr>
            </w:pPr>
            <w:r>
              <w:rPr>
                <w:rFonts w:ascii="Century Gothic" w:hAnsi="Century Gothic"/>
                <w:sz w:val="20"/>
                <w:szCs w:val="20"/>
              </w:rPr>
              <w:t>30 €</w:t>
            </w:r>
          </w:p>
        </w:tc>
        <w:tc>
          <w:tcPr>
            <w:tcW w:w="3260" w:type="dxa"/>
            <w:shd w:val="clear" w:color="auto" w:fill="auto"/>
          </w:tcPr>
          <w:p w14:paraId="394DEF3C" w14:textId="77777777" w:rsidR="000E0376" w:rsidRPr="00FF6B07" w:rsidRDefault="00562F13" w:rsidP="00562F13">
            <w:pPr>
              <w:spacing w:line="360" w:lineRule="auto"/>
              <w:jc w:val="center"/>
              <w:rPr>
                <w:rFonts w:ascii="Century Gothic" w:hAnsi="Century Gothic"/>
                <w:sz w:val="20"/>
                <w:szCs w:val="20"/>
              </w:rPr>
            </w:pPr>
            <w:r>
              <w:rPr>
                <w:rFonts w:ascii="Century Gothic" w:hAnsi="Century Gothic"/>
                <w:sz w:val="20"/>
                <w:szCs w:val="20"/>
              </w:rPr>
              <w:t>300+IVA</w:t>
            </w:r>
          </w:p>
        </w:tc>
      </w:tr>
    </w:tbl>
    <w:bookmarkEnd w:id="1"/>
    <w:p w14:paraId="08AAA081" w14:textId="51E275D0" w:rsidR="000E0376" w:rsidRPr="00EE06AD" w:rsidRDefault="000E0376" w:rsidP="000E0376">
      <w:pPr>
        <w:jc w:val="both"/>
        <w:rPr>
          <w:rFonts w:ascii="Century Gothic" w:hAnsi="Century Gothic"/>
          <w:sz w:val="20"/>
          <w:szCs w:val="20"/>
        </w:rPr>
      </w:pPr>
      <w:r w:rsidRPr="00EE06AD">
        <w:rPr>
          <w:rFonts w:ascii="Century Gothic" w:hAnsi="Century Gothic"/>
          <w:sz w:val="20"/>
          <w:szCs w:val="20"/>
        </w:rPr>
        <w:t>L’A</w:t>
      </w:r>
      <w:r w:rsidR="00902059">
        <w:rPr>
          <w:rFonts w:ascii="Century Gothic" w:hAnsi="Century Gothic"/>
          <w:sz w:val="20"/>
          <w:szCs w:val="20"/>
        </w:rPr>
        <w:t>PS</w:t>
      </w:r>
      <w:r w:rsidRPr="00EE06AD">
        <w:rPr>
          <w:rFonts w:ascii="Century Gothic" w:hAnsi="Century Gothic"/>
          <w:sz w:val="20"/>
          <w:szCs w:val="20"/>
        </w:rPr>
        <w:t xml:space="preserve"> senza fini di lucro </w:t>
      </w:r>
      <w:r w:rsidRPr="00EE06AD">
        <w:rPr>
          <w:rFonts w:ascii="Century Gothic" w:hAnsi="Century Gothic"/>
          <w:b/>
          <w:sz w:val="20"/>
          <w:szCs w:val="20"/>
        </w:rPr>
        <w:t xml:space="preserve">Officina delle Arti </w:t>
      </w:r>
      <w:r w:rsidRPr="00EE06AD">
        <w:rPr>
          <w:rFonts w:ascii="Century Gothic" w:hAnsi="Century Gothic"/>
          <w:sz w:val="20"/>
          <w:szCs w:val="20"/>
        </w:rPr>
        <w:t>con applicazione del regime speciale di cui alla Legge 398/91 perciò si fattura con l’I.V.A. esposta</w:t>
      </w:r>
      <w:r w:rsidRPr="00EE06AD">
        <w:rPr>
          <w:rFonts w:ascii="Century Gothic" w:hAnsi="Century Gothic"/>
          <w:b/>
          <w:sz w:val="20"/>
          <w:szCs w:val="20"/>
        </w:rPr>
        <w:t xml:space="preserve"> non soggetta a Split </w:t>
      </w:r>
      <w:proofErr w:type="spellStart"/>
      <w:r w:rsidRPr="00EE06AD">
        <w:rPr>
          <w:rFonts w:ascii="Century Gothic" w:hAnsi="Century Gothic"/>
          <w:b/>
          <w:sz w:val="20"/>
          <w:szCs w:val="20"/>
        </w:rPr>
        <w:t>Paiment</w:t>
      </w:r>
      <w:proofErr w:type="spellEnd"/>
      <w:r w:rsidRPr="00EE06AD">
        <w:rPr>
          <w:rFonts w:ascii="Century Gothic" w:hAnsi="Century Gothic"/>
          <w:b/>
          <w:sz w:val="20"/>
          <w:szCs w:val="20"/>
        </w:rPr>
        <w:t xml:space="preserve"> </w:t>
      </w:r>
      <w:r w:rsidRPr="00EE06AD">
        <w:rPr>
          <w:rFonts w:ascii="Century Gothic" w:hAnsi="Century Gothic"/>
          <w:sz w:val="20"/>
          <w:szCs w:val="20"/>
        </w:rPr>
        <w:t>come da circolare 15E del 2015</w:t>
      </w:r>
    </w:p>
    <w:p w14:paraId="14DC1B9B" w14:textId="77777777" w:rsidR="003736B4" w:rsidRPr="00EE06AD" w:rsidRDefault="003736B4" w:rsidP="00FE2654">
      <w:pPr>
        <w:spacing w:line="360" w:lineRule="auto"/>
        <w:jc w:val="both"/>
        <w:rPr>
          <w:rFonts w:ascii="Century Gothic" w:hAnsi="Century Gothic"/>
          <w:sz w:val="20"/>
          <w:szCs w:val="20"/>
        </w:rPr>
      </w:pPr>
    </w:p>
    <w:p w14:paraId="5B1BB943" w14:textId="77777777" w:rsidR="00FE2654" w:rsidRPr="00EE06AD" w:rsidRDefault="00C12B5C" w:rsidP="00C12B5C">
      <w:pPr>
        <w:tabs>
          <w:tab w:val="center" w:pos="4819"/>
          <w:tab w:val="left" w:pos="6452"/>
        </w:tabs>
        <w:rPr>
          <w:rFonts w:ascii="Century Gothic" w:hAnsi="Century Gothic"/>
          <w:sz w:val="32"/>
          <w:szCs w:val="32"/>
        </w:rPr>
      </w:pPr>
      <w:r w:rsidRPr="00EE06AD">
        <w:rPr>
          <w:rFonts w:ascii="Century Gothic" w:hAnsi="Century Gothic"/>
          <w:sz w:val="32"/>
          <w:szCs w:val="32"/>
        </w:rPr>
        <w:tab/>
      </w:r>
      <w:r w:rsidR="001810A3" w:rsidRPr="00EE06AD">
        <w:rPr>
          <w:rFonts w:ascii="Century Gothic" w:hAnsi="Century Gothic"/>
          <w:sz w:val="32"/>
          <w:szCs w:val="32"/>
        </w:rPr>
        <w:t>C</w:t>
      </w:r>
      <w:r w:rsidR="00FE2654" w:rsidRPr="00EE06AD">
        <w:rPr>
          <w:rFonts w:ascii="Century Gothic" w:hAnsi="Century Gothic"/>
          <w:sz w:val="32"/>
          <w:szCs w:val="32"/>
        </w:rPr>
        <w:t>ontatti</w:t>
      </w:r>
      <w:r w:rsidRPr="00EE06AD">
        <w:rPr>
          <w:rFonts w:ascii="Century Gothic" w:hAnsi="Century Gothic"/>
          <w:sz w:val="32"/>
          <w:szCs w:val="32"/>
        </w:rPr>
        <w:tab/>
      </w:r>
    </w:p>
    <w:p w14:paraId="519F22C5" w14:textId="77777777" w:rsidR="00FE2654" w:rsidRPr="00EE06AD" w:rsidRDefault="00FE2654" w:rsidP="00FE2654">
      <w:pPr>
        <w:rPr>
          <w:rFonts w:ascii="Century Gothic" w:hAnsi="Century Gothic"/>
        </w:rPr>
      </w:pPr>
    </w:p>
    <w:p w14:paraId="6105BAD4" w14:textId="77777777" w:rsidR="00FE2654" w:rsidRPr="00EE06AD" w:rsidRDefault="00A93FAD" w:rsidP="00FE2654">
      <w:pPr>
        <w:spacing w:line="360" w:lineRule="auto"/>
        <w:jc w:val="both"/>
        <w:rPr>
          <w:rFonts w:ascii="Century Gothic" w:hAnsi="Century Gothic"/>
          <w:sz w:val="20"/>
          <w:szCs w:val="20"/>
          <w:u w:val="single"/>
        </w:rPr>
      </w:pPr>
      <w:r w:rsidRPr="00EE06AD">
        <w:rPr>
          <w:rFonts w:ascii="Century Gothic" w:hAnsi="Century Gothic"/>
          <w:sz w:val="20"/>
          <w:szCs w:val="20"/>
          <w:u w:val="single"/>
        </w:rPr>
        <w:t>Per</w:t>
      </w:r>
      <w:r w:rsidR="00FE2654" w:rsidRPr="00EE06AD">
        <w:rPr>
          <w:rFonts w:ascii="Century Gothic" w:hAnsi="Century Gothic"/>
          <w:sz w:val="20"/>
          <w:szCs w:val="20"/>
          <w:u w:val="single"/>
        </w:rPr>
        <w:t xml:space="preserve"> la presentazione del progetto nel dettaglio e per discutere nello specifico la fattibilità del progetto si richiede un incontro preliminare con le insegnanti del plesso scolastico anche per definire le eventuali tematiche da inserire all’interno del progetto. Tematiche che normalmente sono in condivisione con la programmazione annuale della scuola.</w:t>
      </w:r>
    </w:p>
    <w:p w14:paraId="33DD39FF" w14:textId="77777777" w:rsidR="003736B4" w:rsidRPr="00EE06AD" w:rsidRDefault="003736B4" w:rsidP="00FE2654">
      <w:pPr>
        <w:spacing w:line="360" w:lineRule="auto"/>
        <w:jc w:val="both"/>
        <w:rPr>
          <w:rFonts w:ascii="Century Gothic" w:hAnsi="Century Gothic"/>
          <w:sz w:val="20"/>
          <w:szCs w:val="20"/>
        </w:rPr>
      </w:pPr>
    </w:p>
    <w:p w14:paraId="4906C374" w14:textId="77777777" w:rsidR="00982D53" w:rsidRPr="00EE06AD" w:rsidRDefault="00982D53" w:rsidP="00982D53">
      <w:pPr>
        <w:jc w:val="both"/>
        <w:rPr>
          <w:rFonts w:ascii="Century Gothic" w:hAnsi="Century Gothic"/>
          <w:b/>
          <w:i/>
          <w:color w:val="000000"/>
        </w:rPr>
      </w:pPr>
      <w:r w:rsidRPr="00EE06AD">
        <w:rPr>
          <w:rFonts w:ascii="Century Gothic" w:hAnsi="Century Gothic"/>
          <w:b/>
          <w:i/>
          <w:color w:val="000000"/>
        </w:rPr>
        <w:t xml:space="preserve">Officina delle Arti </w:t>
      </w:r>
      <w:r w:rsidRPr="00EE06AD">
        <w:rPr>
          <w:rFonts w:ascii="Century Gothic" w:hAnsi="Century Gothic"/>
          <w:i/>
          <w:color w:val="000000"/>
          <w:sz w:val="20"/>
          <w:szCs w:val="20"/>
        </w:rPr>
        <w:t>centro teatrale</w:t>
      </w:r>
    </w:p>
    <w:p w14:paraId="23850E7C" w14:textId="77777777" w:rsidR="00982D53" w:rsidRPr="00EE06AD" w:rsidRDefault="00982D53" w:rsidP="00982D53">
      <w:pPr>
        <w:jc w:val="both"/>
        <w:rPr>
          <w:rFonts w:ascii="Century Gothic" w:hAnsi="Century Gothic"/>
          <w:color w:val="000000"/>
          <w:sz w:val="20"/>
          <w:szCs w:val="20"/>
        </w:rPr>
      </w:pPr>
      <w:r w:rsidRPr="00EE06AD">
        <w:rPr>
          <w:rFonts w:ascii="Century Gothic" w:hAnsi="Century Gothic"/>
          <w:color w:val="000000"/>
          <w:sz w:val="20"/>
          <w:szCs w:val="20"/>
        </w:rPr>
        <w:t>Sansepolcro - Via Angelo Scarpetti, 16</w:t>
      </w:r>
    </w:p>
    <w:p w14:paraId="4289809D" w14:textId="77777777" w:rsidR="00982D53" w:rsidRPr="00EE06AD" w:rsidRDefault="00982D53" w:rsidP="00982D53">
      <w:pPr>
        <w:jc w:val="both"/>
        <w:rPr>
          <w:rFonts w:ascii="Century Gothic" w:hAnsi="Century Gothic"/>
          <w:b/>
          <w:color w:val="000000"/>
          <w:sz w:val="20"/>
          <w:szCs w:val="20"/>
        </w:rPr>
      </w:pPr>
      <w:r w:rsidRPr="00EE06AD">
        <w:rPr>
          <w:rFonts w:ascii="Century Gothic" w:hAnsi="Century Gothic"/>
          <w:b/>
          <w:color w:val="000000"/>
          <w:sz w:val="20"/>
          <w:szCs w:val="20"/>
        </w:rPr>
        <w:t>Responsabile Progetto: Marco Martini</w:t>
      </w:r>
    </w:p>
    <w:p w14:paraId="3017F182" w14:textId="77777777" w:rsidR="00982D53" w:rsidRDefault="00982D53" w:rsidP="00982D53">
      <w:pPr>
        <w:jc w:val="both"/>
        <w:rPr>
          <w:rFonts w:ascii="Century Gothic" w:hAnsi="Century Gothic"/>
          <w:sz w:val="20"/>
          <w:szCs w:val="20"/>
        </w:rPr>
      </w:pPr>
      <w:r w:rsidRPr="00EE06AD">
        <w:rPr>
          <w:rFonts w:ascii="Century Gothic" w:hAnsi="Century Gothic"/>
          <w:sz w:val="20"/>
          <w:szCs w:val="20"/>
        </w:rPr>
        <w:t xml:space="preserve">Tel. 3939568440 | mail: </w:t>
      </w:r>
      <w:hyperlink r:id="rId8" w:history="1">
        <w:r w:rsidR="00EE06AD" w:rsidRPr="005B69D6">
          <w:rPr>
            <w:rStyle w:val="Collegamentoipertestuale"/>
            <w:rFonts w:ascii="Century Gothic" w:hAnsi="Century Gothic"/>
            <w:sz w:val="20"/>
            <w:szCs w:val="20"/>
          </w:rPr>
          <w:t>officinadelleartioffart@gmail.com</w:t>
        </w:r>
      </w:hyperlink>
    </w:p>
    <w:p w14:paraId="2198E657" w14:textId="77777777" w:rsidR="00EE06AD" w:rsidRDefault="00EE06AD" w:rsidP="00982D53">
      <w:pPr>
        <w:jc w:val="both"/>
        <w:rPr>
          <w:rFonts w:ascii="Century Gothic" w:hAnsi="Century Gothic"/>
          <w:sz w:val="20"/>
          <w:szCs w:val="20"/>
        </w:rPr>
      </w:pPr>
    </w:p>
    <w:p w14:paraId="01C9507B" w14:textId="77777777" w:rsidR="00EE06AD" w:rsidRDefault="00EE06AD" w:rsidP="00982D53">
      <w:pPr>
        <w:jc w:val="both"/>
        <w:rPr>
          <w:rFonts w:ascii="Century Gothic" w:hAnsi="Century Gothic"/>
          <w:sz w:val="20"/>
          <w:szCs w:val="20"/>
        </w:rPr>
      </w:pPr>
    </w:p>
    <w:p w14:paraId="23212CFE" w14:textId="77777777" w:rsidR="00EE06AD" w:rsidRPr="00EE06AD" w:rsidRDefault="00EE06AD" w:rsidP="00982D53">
      <w:pPr>
        <w:jc w:val="both"/>
        <w:rPr>
          <w:rFonts w:ascii="Century Gothic" w:hAnsi="Century Gothic"/>
          <w:sz w:val="20"/>
          <w:szCs w:val="20"/>
        </w:rPr>
      </w:pPr>
    </w:p>
    <w:p w14:paraId="4AC7C97E" w14:textId="77777777" w:rsidR="00ED7BBC" w:rsidRDefault="00ED7BBC">
      <w:pPr>
        <w:rPr>
          <w:rFonts w:ascii="Century Gothic" w:hAnsi="Century Gothic"/>
        </w:rPr>
      </w:pPr>
    </w:p>
    <w:p w14:paraId="6D89C09C" w14:textId="77777777" w:rsidR="00EE06AD" w:rsidRPr="00595A1C" w:rsidRDefault="00EE06AD" w:rsidP="00EE06AD">
      <w:pPr>
        <w:jc w:val="right"/>
        <w:rPr>
          <w:rFonts w:ascii="Century Gothic" w:hAnsi="Century Gothic"/>
        </w:rPr>
      </w:pPr>
      <w:r w:rsidRPr="00595A1C">
        <w:rPr>
          <w:rFonts w:ascii="Century Gothic" w:hAnsi="Century Gothic"/>
        </w:rPr>
        <w:t>Il Direttore Artistico</w:t>
      </w:r>
    </w:p>
    <w:p w14:paraId="58AF18B5" w14:textId="3D000B5A" w:rsidR="00ED7BBC" w:rsidRDefault="00902059" w:rsidP="001810A3">
      <w:pPr>
        <w:jc w:val="right"/>
        <w:rPr>
          <w:rFonts w:ascii="Century Gothic" w:hAnsi="Century Gothic"/>
        </w:rPr>
      </w:pPr>
      <w:r w:rsidRPr="005F605A">
        <w:rPr>
          <w:rFonts w:ascii="AR BERKLEY" w:hAnsi="AR BERKLEY"/>
          <w:noProof/>
          <w:sz w:val="32"/>
          <w:szCs w:val="32"/>
        </w:rPr>
        <w:drawing>
          <wp:inline distT="0" distB="0" distL="0" distR="0" wp14:anchorId="5CF9F319" wp14:editId="2ABA0289">
            <wp:extent cx="1962150" cy="8286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l="19211" t="46294" r="13133" b="32623"/>
                    <a:stretch>
                      <a:fillRect/>
                    </a:stretch>
                  </pic:blipFill>
                  <pic:spPr bwMode="auto">
                    <a:xfrm>
                      <a:off x="0" y="0"/>
                      <a:ext cx="1962150" cy="828675"/>
                    </a:xfrm>
                    <a:prstGeom prst="rect">
                      <a:avLst/>
                    </a:prstGeom>
                    <a:noFill/>
                    <a:ln>
                      <a:noFill/>
                    </a:ln>
                  </pic:spPr>
                </pic:pic>
              </a:graphicData>
            </a:graphic>
          </wp:inline>
        </w:drawing>
      </w:r>
    </w:p>
    <w:p w14:paraId="5053B14B" w14:textId="77777777" w:rsidR="001810A3" w:rsidRDefault="001810A3" w:rsidP="001810A3">
      <w:pPr>
        <w:jc w:val="right"/>
        <w:rPr>
          <w:rFonts w:ascii="Century Gothic" w:hAnsi="Century Gothic"/>
        </w:rPr>
      </w:pPr>
    </w:p>
    <w:p w14:paraId="35C56669" w14:textId="77777777" w:rsidR="001810A3" w:rsidRDefault="001810A3" w:rsidP="001810A3">
      <w:pPr>
        <w:jc w:val="right"/>
        <w:rPr>
          <w:rFonts w:ascii="Century Gothic" w:hAnsi="Century Gothic"/>
        </w:rPr>
      </w:pPr>
    </w:p>
    <w:p w14:paraId="70F68DA7" w14:textId="77777777" w:rsidR="00750B92" w:rsidRDefault="00750B92" w:rsidP="001810A3">
      <w:pPr>
        <w:jc w:val="right"/>
        <w:rPr>
          <w:rFonts w:ascii="Century Gothic" w:hAnsi="Century Gothic"/>
          <w:sz w:val="20"/>
          <w:szCs w:val="20"/>
        </w:rPr>
      </w:pPr>
    </w:p>
    <w:sectPr w:rsidR="00750B92" w:rsidSect="006E507B">
      <w:headerReference w:type="default" r:id="rId10"/>
      <w:footerReference w:type="default" r:id="rId11"/>
      <w:pgSz w:w="11906" w:h="16838"/>
      <w:pgMar w:top="1134" w:right="1134" w:bottom="1134" w:left="1134" w:header="284" w:footer="3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426E" w14:textId="77777777" w:rsidR="00A40658" w:rsidRDefault="00A40658">
      <w:r>
        <w:separator/>
      </w:r>
    </w:p>
  </w:endnote>
  <w:endnote w:type="continuationSeparator" w:id="0">
    <w:p w14:paraId="07389957" w14:textId="77777777" w:rsidR="00A40658" w:rsidRDefault="00A4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Cn BT">
    <w:panose1 w:val="020B0506020202030204"/>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jaVu Sans">
    <w:altName w:val="Times New Roman"/>
    <w:panose1 w:val="020B0603030804020204"/>
    <w:charset w:val="00"/>
    <w:family w:val="swiss"/>
    <w:pitch w:val="variable"/>
    <w:sig w:usb0="E7002EFF" w:usb1="D200FDFF" w:usb2="0A246029" w:usb3="00000000" w:csb0="000001FF" w:csb1="00000000"/>
  </w:font>
  <w:font w:name="AR BERKLEY">
    <w:panose1 w:val="02000000000000000000"/>
    <w:charset w:val="00"/>
    <w:family w:val="auto"/>
    <w:pitch w:val="variable"/>
    <w:sig w:usb0="8000002F" w:usb1="0000000A" w:usb2="00000000" w:usb3="00000000" w:csb0="00000001" w:csb1="00000000"/>
  </w:font>
  <w:font w:name="Neuropol">
    <w:panose1 w:val="020B0500000000000000"/>
    <w:charset w:val="00"/>
    <w:family w:val="swiss"/>
    <w:pitch w:val="variable"/>
    <w:sig w:usb0="A00000A7" w:usb1="1000000A" w:usb2="00000000" w:usb3="00000000" w:csb0="00000113" w:csb1="00000000"/>
  </w:font>
  <w:font w:name="Verdana">
    <w:panose1 w:val="020B0604030504040204"/>
    <w:charset w:val="00"/>
    <w:family w:val="swiss"/>
    <w:pitch w:val="variable"/>
    <w:sig w:usb0="A00006FF" w:usb1="4000205B" w:usb2="00000010" w:usb3="00000000" w:csb0="0000019F" w:csb1="00000000"/>
  </w:font>
  <w:font w:name="Walkway Black">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1099" w14:textId="07F9B7CD" w:rsidR="008D5246" w:rsidRPr="00601B1D" w:rsidRDefault="008D5246" w:rsidP="008D5246">
    <w:pPr>
      <w:pStyle w:val="Pidipagina"/>
      <w:tabs>
        <w:tab w:val="clear" w:pos="9638"/>
      </w:tabs>
      <w:ind w:right="98"/>
      <w:jc w:val="center"/>
      <w:rPr>
        <w:rFonts w:ascii="Verdana" w:hAnsi="Verdana"/>
        <w:sz w:val="14"/>
        <w:szCs w:val="14"/>
      </w:rPr>
    </w:pPr>
    <w:bookmarkStart w:id="2" w:name="_Hlk484462666"/>
    <w:r w:rsidRPr="00601B1D">
      <w:rPr>
        <w:rFonts w:ascii="Verdana" w:hAnsi="Verdana"/>
        <w:sz w:val="14"/>
        <w:szCs w:val="14"/>
      </w:rPr>
      <w:t xml:space="preserve">Affiliato </w:t>
    </w:r>
    <w:r w:rsidR="00902059" w:rsidRPr="008D5246">
      <w:rPr>
        <w:rFonts w:ascii="Verdana" w:hAnsi="Verdana"/>
        <w:noProof/>
        <w:sz w:val="14"/>
        <w:szCs w:val="14"/>
      </w:rPr>
      <w:drawing>
        <wp:inline distT="0" distB="0" distL="0" distR="0" wp14:anchorId="5977DE63" wp14:editId="526BADDC">
          <wp:extent cx="304800" cy="219075"/>
          <wp:effectExtent l="0" t="0" r="0" b="0"/>
          <wp:docPr id="3" name="Immagine 13" descr="Risultati immagini per fita tea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Risultati immagini per fita teatro logo"/>
                  <pic:cNvPicPr>
                    <a:picLocks noChangeAspect="1" noChangeArrowheads="1"/>
                  </pic:cNvPicPr>
                </pic:nvPicPr>
                <pic:blipFill>
                  <a:blip r:embed="rId1">
                    <a:extLst>
                      <a:ext uri="{28A0092B-C50C-407E-A947-70E740481C1C}">
                        <a14:useLocalDpi xmlns:a14="http://schemas.microsoft.com/office/drawing/2010/main" val="0"/>
                      </a:ext>
                    </a:extLst>
                  </a:blip>
                  <a:srcRect l="26186" b="50610"/>
                  <a:stretch>
                    <a:fillRect/>
                  </a:stretch>
                </pic:blipFill>
                <pic:spPr bwMode="auto">
                  <a:xfrm>
                    <a:off x="0" y="0"/>
                    <a:ext cx="304800" cy="219075"/>
                  </a:xfrm>
                  <a:prstGeom prst="rect">
                    <a:avLst/>
                  </a:prstGeom>
                  <a:noFill/>
                  <a:ln>
                    <a:noFill/>
                  </a:ln>
                </pic:spPr>
              </pic:pic>
            </a:graphicData>
          </a:graphic>
        </wp:inline>
      </w:drawing>
    </w:r>
    <w:r w:rsidRPr="00601B1D">
      <w:rPr>
        <w:rFonts w:ascii="Verdana" w:hAnsi="Verdana"/>
        <w:sz w:val="14"/>
        <w:szCs w:val="14"/>
      </w:rPr>
      <w:t>Federazione Italiana Teatro Amatori</w:t>
    </w:r>
  </w:p>
  <w:p w14:paraId="45AC8C8E" w14:textId="77777777" w:rsidR="008D5246" w:rsidRPr="006A3EBD" w:rsidRDefault="008D5246" w:rsidP="008D5246">
    <w:pPr>
      <w:pStyle w:val="Pidipagina"/>
      <w:tabs>
        <w:tab w:val="clear" w:pos="9638"/>
      </w:tabs>
      <w:ind w:right="98"/>
      <w:jc w:val="center"/>
      <w:rPr>
        <w:rFonts w:ascii="Verdana" w:hAnsi="Verdana"/>
        <w:sz w:val="18"/>
        <w:szCs w:val="18"/>
      </w:rPr>
    </w:pPr>
    <w:r w:rsidRPr="006A3EBD">
      <w:rPr>
        <w:rFonts w:ascii="Verdana" w:hAnsi="Verdana"/>
        <w:sz w:val="14"/>
        <w:szCs w:val="14"/>
      </w:rPr>
      <w:t>Ente di Promozione Sociale riconosciuto dal Ministero del Lavoro della Salute e delle Politiche Sociali</w:t>
    </w:r>
  </w:p>
  <w:p w14:paraId="07990EAA" w14:textId="0CCFECE4" w:rsidR="008D5246" w:rsidRDefault="00902059" w:rsidP="008D5246">
    <w:pPr>
      <w:pStyle w:val="paragraphstyle9"/>
      <w:spacing w:beforeLines="40" w:before="96" w:beforeAutospacing="0" w:after="40" w:afterAutospacing="0"/>
      <w:jc w:val="center"/>
      <w:rPr>
        <w:rFonts w:ascii="Walkway Black" w:hAnsi="Walkway Black"/>
        <w:sz w:val="18"/>
        <w:szCs w:val="18"/>
      </w:rPr>
    </w:pPr>
    <w:r>
      <w:rPr>
        <w:noProof/>
      </w:rPr>
      <mc:AlternateContent>
        <mc:Choice Requires="wps">
          <w:drawing>
            <wp:anchor distT="0" distB="0" distL="114300" distR="114300" simplePos="0" relativeHeight="251657728" behindDoc="0" locked="0" layoutInCell="1" allowOverlap="1" wp14:anchorId="51F4DB5C" wp14:editId="0370789E">
              <wp:simplePos x="0" y="0"/>
              <wp:positionH relativeFrom="column">
                <wp:posOffset>43180</wp:posOffset>
              </wp:positionH>
              <wp:positionV relativeFrom="paragraph">
                <wp:posOffset>20320</wp:posOffset>
              </wp:positionV>
              <wp:extent cx="6027420" cy="635"/>
              <wp:effectExtent l="0" t="0" r="11430" b="18415"/>
              <wp:wrapNone/>
              <wp:docPr id="1"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F6529" id="_x0000_t32" coordsize="21600,21600" o:spt="32" o:oned="t" path="m,l21600,21600e" filled="f">
              <v:path arrowok="t" fillok="f" o:connecttype="none"/>
              <o:lock v:ext="edit" shapetype="t"/>
            </v:shapetype>
            <v:shape id="Connettore 2 5" o:spid="_x0000_s1026" type="#_x0000_t32" style="position:absolute;margin-left:3.4pt;margin-top:1.6pt;width:474.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"/>
          </w:pict>
        </mc:Fallback>
      </mc:AlternateContent>
    </w:r>
    <w:r w:rsidR="008D5246" w:rsidRPr="006A3EBD">
      <w:rPr>
        <w:rFonts w:ascii="Walkway Black" w:hAnsi="Walkway Black"/>
        <w:sz w:val="18"/>
        <w:szCs w:val="18"/>
      </w:rPr>
      <w:t xml:space="preserve"> </w:t>
    </w:r>
    <w:r w:rsidR="008D5246" w:rsidRPr="00461034">
      <w:rPr>
        <w:rFonts w:ascii="Walkway Black" w:hAnsi="Walkway Black"/>
        <w:sz w:val="18"/>
        <w:szCs w:val="18"/>
      </w:rPr>
      <w:t>Via Angelo Scarpetti, 16 | 52037 | Sansepolcro (AR)</w:t>
    </w:r>
  </w:p>
  <w:p w14:paraId="15D43287" w14:textId="77777777" w:rsidR="006950A8" w:rsidRDefault="006950A8" w:rsidP="006950A8">
    <w:pPr>
      <w:pStyle w:val="paragraphstyle9"/>
      <w:spacing w:beforeLines="40" w:before="96" w:beforeAutospacing="0" w:after="40" w:afterAutospacing="0"/>
      <w:jc w:val="center"/>
      <w:rPr>
        <w:rFonts w:ascii="Walkway Black" w:hAnsi="Walkway Black"/>
        <w:sz w:val="18"/>
        <w:szCs w:val="18"/>
      </w:rPr>
    </w:pPr>
    <w:r>
      <w:rPr>
        <w:rFonts w:ascii="Walkway Black" w:hAnsi="Walkway Black"/>
        <w:sz w:val="18"/>
        <w:szCs w:val="18"/>
      </w:rPr>
      <w:t>officinadellearti@pec.it  officinadelleartioffart@gmail.com   officinadelleartioffart.com</w:t>
    </w:r>
  </w:p>
  <w:p w14:paraId="08A32350" w14:textId="77777777" w:rsidR="008D5246" w:rsidRDefault="006950A8" w:rsidP="006950A8">
    <w:pPr>
      <w:pStyle w:val="paragraphstyle9"/>
      <w:spacing w:beforeLines="40" w:before="96" w:beforeAutospacing="0" w:after="40" w:afterAutospacing="0"/>
      <w:jc w:val="center"/>
      <w:rPr>
        <w:rFonts w:ascii="Walkway Black" w:hAnsi="Walkway Black"/>
        <w:sz w:val="18"/>
        <w:szCs w:val="18"/>
      </w:rPr>
    </w:pPr>
    <w:r>
      <w:rPr>
        <w:rFonts w:ascii="Walkway Black" w:hAnsi="Walkway Black"/>
        <w:sz w:val="18"/>
        <w:szCs w:val="18"/>
      </w:rPr>
      <w:t>cell:3939568440   C.F.: 91010100518    P.IVA: 02264520517</w:t>
    </w:r>
    <w:bookmarkEnd w:id="2"/>
  </w:p>
  <w:p w14:paraId="758E655D" w14:textId="77777777" w:rsidR="001361C9" w:rsidRPr="003736B4" w:rsidRDefault="00982D53" w:rsidP="00982D53">
    <w:pPr>
      <w:pStyle w:val="Pidipagina"/>
      <w:jc w:val="center"/>
    </w:pPr>
    <w:r>
      <w:fldChar w:fldCharType="begin"/>
    </w:r>
    <w:r>
      <w:instrText>PAGE   \* MERGEFORMAT</w:instrText>
    </w:r>
    <w:r>
      <w:fldChar w:fldCharType="separate"/>
    </w:r>
    <w:r w:rsidR="0035358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9968" w14:textId="77777777" w:rsidR="00A40658" w:rsidRDefault="00A40658">
      <w:r>
        <w:separator/>
      </w:r>
    </w:p>
  </w:footnote>
  <w:footnote w:type="continuationSeparator" w:id="0">
    <w:p w14:paraId="691C5A8E" w14:textId="77777777" w:rsidR="00A40658" w:rsidRDefault="00A4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5510" w14:textId="61F1B940" w:rsidR="001361C9" w:rsidRPr="002B6E04" w:rsidRDefault="00902059">
    <w:pPr>
      <w:pStyle w:val="Intestazione"/>
      <w:rPr>
        <w:rFonts w:ascii="Neuropol" w:hAnsi="Neuropol"/>
        <w:color w:val="A6A6A6"/>
        <w:sz w:val="16"/>
        <w:szCs w:val="16"/>
      </w:rPr>
    </w:pPr>
    <w:r w:rsidRPr="00BB7D4F">
      <w:rPr>
        <w:noProof/>
      </w:rPr>
      <w:drawing>
        <wp:inline distT="0" distB="0" distL="0" distR="0" wp14:anchorId="0AB6F308" wp14:editId="1A0F8F1B">
          <wp:extent cx="1181100" cy="533400"/>
          <wp:effectExtent l="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8177BF9"/>
    <w:multiLevelType w:val="hybridMultilevel"/>
    <w:tmpl w:val="6D2E05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40BE6"/>
    <w:multiLevelType w:val="hybridMultilevel"/>
    <w:tmpl w:val="55AE6EF2"/>
    <w:lvl w:ilvl="0" w:tplc="A10CBA38">
      <w:start w:val="1"/>
      <w:numFmt w:val="bullet"/>
      <w:lvlText w:val="•"/>
      <w:lvlJc w:val="left"/>
      <w:pPr>
        <w:tabs>
          <w:tab w:val="num" w:pos="720"/>
        </w:tabs>
        <w:ind w:left="720" w:hanging="360"/>
      </w:pPr>
      <w:rPr>
        <w:rFonts w:ascii="Times New Roman" w:hAnsi="Times New Roman" w:hint="default"/>
      </w:rPr>
    </w:lvl>
    <w:lvl w:ilvl="1" w:tplc="8812ADEA" w:tentative="1">
      <w:start w:val="1"/>
      <w:numFmt w:val="bullet"/>
      <w:lvlText w:val="•"/>
      <w:lvlJc w:val="left"/>
      <w:pPr>
        <w:tabs>
          <w:tab w:val="num" w:pos="1440"/>
        </w:tabs>
        <w:ind w:left="1440" w:hanging="360"/>
      </w:pPr>
      <w:rPr>
        <w:rFonts w:ascii="Times New Roman" w:hAnsi="Times New Roman" w:hint="default"/>
      </w:rPr>
    </w:lvl>
    <w:lvl w:ilvl="2" w:tplc="70026ED8" w:tentative="1">
      <w:start w:val="1"/>
      <w:numFmt w:val="bullet"/>
      <w:lvlText w:val="•"/>
      <w:lvlJc w:val="left"/>
      <w:pPr>
        <w:tabs>
          <w:tab w:val="num" w:pos="2160"/>
        </w:tabs>
        <w:ind w:left="2160" w:hanging="360"/>
      </w:pPr>
      <w:rPr>
        <w:rFonts w:ascii="Times New Roman" w:hAnsi="Times New Roman" w:hint="default"/>
      </w:rPr>
    </w:lvl>
    <w:lvl w:ilvl="3" w:tplc="EB1E97F0" w:tentative="1">
      <w:start w:val="1"/>
      <w:numFmt w:val="bullet"/>
      <w:lvlText w:val="•"/>
      <w:lvlJc w:val="left"/>
      <w:pPr>
        <w:tabs>
          <w:tab w:val="num" w:pos="2880"/>
        </w:tabs>
        <w:ind w:left="2880" w:hanging="360"/>
      </w:pPr>
      <w:rPr>
        <w:rFonts w:ascii="Times New Roman" w:hAnsi="Times New Roman" w:hint="default"/>
      </w:rPr>
    </w:lvl>
    <w:lvl w:ilvl="4" w:tplc="6B9CBA72" w:tentative="1">
      <w:start w:val="1"/>
      <w:numFmt w:val="bullet"/>
      <w:lvlText w:val="•"/>
      <w:lvlJc w:val="left"/>
      <w:pPr>
        <w:tabs>
          <w:tab w:val="num" w:pos="3600"/>
        </w:tabs>
        <w:ind w:left="3600" w:hanging="360"/>
      </w:pPr>
      <w:rPr>
        <w:rFonts w:ascii="Times New Roman" w:hAnsi="Times New Roman" w:hint="default"/>
      </w:rPr>
    </w:lvl>
    <w:lvl w:ilvl="5" w:tplc="4FC83B66" w:tentative="1">
      <w:start w:val="1"/>
      <w:numFmt w:val="bullet"/>
      <w:lvlText w:val="•"/>
      <w:lvlJc w:val="left"/>
      <w:pPr>
        <w:tabs>
          <w:tab w:val="num" w:pos="4320"/>
        </w:tabs>
        <w:ind w:left="4320" w:hanging="360"/>
      </w:pPr>
      <w:rPr>
        <w:rFonts w:ascii="Times New Roman" w:hAnsi="Times New Roman" w:hint="default"/>
      </w:rPr>
    </w:lvl>
    <w:lvl w:ilvl="6" w:tplc="362ECF9E" w:tentative="1">
      <w:start w:val="1"/>
      <w:numFmt w:val="bullet"/>
      <w:lvlText w:val="•"/>
      <w:lvlJc w:val="left"/>
      <w:pPr>
        <w:tabs>
          <w:tab w:val="num" w:pos="5040"/>
        </w:tabs>
        <w:ind w:left="5040" w:hanging="360"/>
      </w:pPr>
      <w:rPr>
        <w:rFonts w:ascii="Times New Roman" w:hAnsi="Times New Roman" w:hint="default"/>
      </w:rPr>
    </w:lvl>
    <w:lvl w:ilvl="7" w:tplc="95008DB4" w:tentative="1">
      <w:start w:val="1"/>
      <w:numFmt w:val="bullet"/>
      <w:lvlText w:val="•"/>
      <w:lvlJc w:val="left"/>
      <w:pPr>
        <w:tabs>
          <w:tab w:val="num" w:pos="5760"/>
        </w:tabs>
        <w:ind w:left="5760" w:hanging="360"/>
      </w:pPr>
      <w:rPr>
        <w:rFonts w:ascii="Times New Roman" w:hAnsi="Times New Roman" w:hint="default"/>
      </w:rPr>
    </w:lvl>
    <w:lvl w:ilvl="8" w:tplc="CDA007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A43AB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7D3BD4"/>
    <w:multiLevelType w:val="hybridMultilevel"/>
    <w:tmpl w:val="CAE0741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F338EF"/>
    <w:multiLevelType w:val="hybridMultilevel"/>
    <w:tmpl w:val="D9ECB9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8F6556"/>
    <w:multiLevelType w:val="hybridMultilevel"/>
    <w:tmpl w:val="AD4255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1A005E"/>
    <w:multiLevelType w:val="hybridMultilevel"/>
    <w:tmpl w:val="8F6A5D3E"/>
    <w:lvl w:ilvl="0" w:tplc="9D5A0766">
      <w:start w:val="1"/>
      <w:numFmt w:val="bullet"/>
      <w:lvlText w:val="•"/>
      <w:lvlJc w:val="left"/>
      <w:pPr>
        <w:tabs>
          <w:tab w:val="num" w:pos="720"/>
        </w:tabs>
        <w:ind w:left="720" w:hanging="360"/>
      </w:pPr>
      <w:rPr>
        <w:rFonts w:ascii="Times New Roman" w:hAnsi="Times New Roman" w:hint="default"/>
      </w:rPr>
    </w:lvl>
    <w:lvl w:ilvl="1" w:tplc="3D94CFF0" w:tentative="1">
      <w:start w:val="1"/>
      <w:numFmt w:val="bullet"/>
      <w:lvlText w:val="•"/>
      <w:lvlJc w:val="left"/>
      <w:pPr>
        <w:tabs>
          <w:tab w:val="num" w:pos="1440"/>
        </w:tabs>
        <w:ind w:left="1440" w:hanging="360"/>
      </w:pPr>
      <w:rPr>
        <w:rFonts w:ascii="Times New Roman" w:hAnsi="Times New Roman" w:hint="default"/>
      </w:rPr>
    </w:lvl>
    <w:lvl w:ilvl="2" w:tplc="DB3E99DE" w:tentative="1">
      <w:start w:val="1"/>
      <w:numFmt w:val="bullet"/>
      <w:lvlText w:val="•"/>
      <w:lvlJc w:val="left"/>
      <w:pPr>
        <w:tabs>
          <w:tab w:val="num" w:pos="2160"/>
        </w:tabs>
        <w:ind w:left="2160" w:hanging="360"/>
      </w:pPr>
      <w:rPr>
        <w:rFonts w:ascii="Times New Roman" w:hAnsi="Times New Roman" w:hint="default"/>
      </w:rPr>
    </w:lvl>
    <w:lvl w:ilvl="3" w:tplc="85CA0D56" w:tentative="1">
      <w:start w:val="1"/>
      <w:numFmt w:val="bullet"/>
      <w:lvlText w:val="•"/>
      <w:lvlJc w:val="left"/>
      <w:pPr>
        <w:tabs>
          <w:tab w:val="num" w:pos="2880"/>
        </w:tabs>
        <w:ind w:left="2880" w:hanging="360"/>
      </w:pPr>
      <w:rPr>
        <w:rFonts w:ascii="Times New Roman" w:hAnsi="Times New Roman" w:hint="default"/>
      </w:rPr>
    </w:lvl>
    <w:lvl w:ilvl="4" w:tplc="FFA86498" w:tentative="1">
      <w:start w:val="1"/>
      <w:numFmt w:val="bullet"/>
      <w:lvlText w:val="•"/>
      <w:lvlJc w:val="left"/>
      <w:pPr>
        <w:tabs>
          <w:tab w:val="num" w:pos="3600"/>
        </w:tabs>
        <w:ind w:left="3600" w:hanging="360"/>
      </w:pPr>
      <w:rPr>
        <w:rFonts w:ascii="Times New Roman" w:hAnsi="Times New Roman" w:hint="default"/>
      </w:rPr>
    </w:lvl>
    <w:lvl w:ilvl="5" w:tplc="9B5A402C" w:tentative="1">
      <w:start w:val="1"/>
      <w:numFmt w:val="bullet"/>
      <w:lvlText w:val="•"/>
      <w:lvlJc w:val="left"/>
      <w:pPr>
        <w:tabs>
          <w:tab w:val="num" w:pos="4320"/>
        </w:tabs>
        <w:ind w:left="4320" w:hanging="360"/>
      </w:pPr>
      <w:rPr>
        <w:rFonts w:ascii="Times New Roman" w:hAnsi="Times New Roman" w:hint="default"/>
      </w:rPr>
    </w:lvl>
    <w:lvl w:ilvl="6" w:tplc="421A4CDE" w:tentative="1">
      <w:start w:val="1"/>
      <w:numFmt w:val="bullet"/>
      <w:lvlText w:val="•"/>
      <w:lvlJc w:val="left"/>
      <w:pPr>
        <w:tabs>
          <w:tab w:val="num" w:pos="5040"/>
        </w:tabs>
        <w:ind w:left="5040" w:hanging="360"/>
      </w:pPr>
      <w:rPr>
        <w:rFonts w:ascii="Times New Roman" w:hAnsi="Times New Roman" w:hint="default"/>
      </w:rPr>
    </w:lvl>
    <w:lvl w:ilvl="7" w:tplc="38A0AAF8" w:tentative="1">
      <w:start w:val="1"/>
      <w:numFmt w:val="bullet"/>
      <w:lvlText w:val="•"/>
      <w:lvlJc w:val="left"/>
      <w:pPr>
        <w:tabs>
          <w:tab w:val="num" w:pos="5760"/>
        </w:tabs>
        <w:ind w:left="5760" w:hanging="360"/>
      </w:pPr>
      <w:rPr>
        <w:rFonts w:ascii="Times New Roman" w:hAnsi="Times New Roman" w:hint="default"/>
      </w:rPr>
    </w:lvl>
    <w:lvl w:ilvl="8" w:tplc="8ECA4E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A736618"/>
    <w:multiLevelType w:val="hybridMultilevel"/>
    <w:tmpl w:val="D08E5A0C"/>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Aria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Arial"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Arial"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AF1512F"/>
    <w:multiLevelType w:val="hybridMultilevel"/>
    <w:tmpl w:val="5E86944E"/>
    <w:lvl w:ilvl="0" w:tplc="1B2A7E7C">
      <w:start w:val="1"/>
      <w:numFmt w:val="bullet"/>
      <w:lvlText w:val="•"/>
      <w:lvlJc w:val="left"/>
      <w:pPr>
        <w:tabs>
          <w:tab w:val="num" w:pos="720"/>
        </w:tabs>
        <w:ind w:left="720" w:hanging="360"/>
      </w:pPr>
      <w:rPr>
        <w:rFonts w:ascii="Times New Roman" w:hAnsi="Times New Roman" w:hint="default"/>
      </w:rPr>
    </w:lvl>
    <w:lvl w:ilvl="1" w:tplc="D92AAA16" w:tentative="1">
      <w:start w:val="1"/>
      <w:numFmt w:val="bullet"/>
      <w:lvlText w:val="•"/>
      <w:lvlJc w:val="left"/>
      <w:pPr>
        <w:tabs>
          <w:tab w:val="num" w:pos="1440"/>
        </w:tabs>
        <w:ind w:left="1440" w:hanging="360"/>
      </w:pPr>
      <w:rPr>
        <w:rFonts w:ascii="Times New Roman" w:hAnsi="Times New Roman" w:hint="default"/>
      </w:rPr>
    </w:lvl>
    <w:lvl w:ilvl="2" w:tplc="912608FE" w:tentative="1">
      <w:start w:val="1"/>
      <w:numFmt w:val="bullet"/>
      <w:lvlText w:val="•"/>
      <w:lvlJc w:val="left"/>
      <w:pPr>
        <w:tabs>
          <w:tab w:val="num" w:pos="2160"/>
        </w:tabs>
        <w:ind w:left="2160" w:hanging="360"/>
      </w:pPr>
      <w:rPr>
        <w:rFonts w:ascii="Times New Roman" w:hAnsi="Times New Roman" w:hint="default"/>
      </w:rPr>
    </w:lvl>
    <w:lvl w:ilvl="3" w:tplc="55784F9A" w:tentative="1">
      <w:start w:val="1"/>
      <w:numFmt w:val="bullet"/>
      <w:lvlText w:val="•"/>
      <w:lvlJc w:val="left"/>
      <w:pPr>
        <w:tabs>
          <w:tab w:val="num" w:pos="2880"/>
        </w:tabs>
        <w:ind w:left="2880" w:hanging="360"/>
      </w:pPr>
      <w:rPr>
        <w:rFonts w:ascii="Times New Roman" w:hAnsi="Times New Roman" w:hint="default"/>
      </w:rPr>
    </w:lvl>
    <w:lvl w:ilvl="4" w:tplc="525C264A" w:tentative="1">
      <w:start w:val="1"/>
      <w:numFmt w:val="bullet"/>
      <w:lvlText w:val="•"/>
      <w:lvlJc w:val="left"/>
      <w:pPr>
        <w:tabs>
          <w:tab w:val="num" w:pos="3600"/>
        </w:tabs>
        <w:ind w:left="3600" w:hanging="360"/>
      </w:pPr>
      <w:rPr>
        <w:rFonts w:ascii="Times New Roman" w:hAnsi="Times New Roman" w:hint="default"/>
      </w:rPr>
    </w:lvl>
    <w:lvl w:ilvl="5" w:tplc="270A2D50" w:tentative="1">
      <w:start w:val="1"/>
      <w:numFmt w:val="bullet"/>
      <w:lvlText w:val="•"/>
      <w:lvlJc w:val="left"/>
      <w:pPr>
        <w:tabs>
          <w:tab w:val="num" w:pos="4320"/>
        </w:tabs>
        <w:ind w:left="4320" w:hanging="360"/>
      </w:pPr>
      <w:rPr>
        <w:rFonts w:ascii="Times New Roman" w:hAnsi="Times New Roman" w:hint="default"/>
      </w:rPr>
    </w:lvl>
    <w:lvl w:ilvl="6" w:tplc="D374BFF8" w:tentative="1">
      <w:start w:val="1"/>
      <w:numFmt w:val="bullet"/>
      <w:lvlText w:val="•"/>
      <w:lvlJc w:val="left"/>
      <w:pPr>
        <w:tabs>
          <w:tab w:val="num" w:pos="5040"/>
        </w:tabs>
        <w:ind w:left="5040" w:hanging="360"/>
      </w:pPr>
      <w:rPr>
        <w:rFonts w:ascii="Times New Roman" w:hAnsi="Times New Roman" w:hint="default"/>
      </w:rPr>
    </w:lvl>
    <w:lvl w:ilvl="7" w:tplc="10AA9498" w:tentative="1">
      <w:start w:val="1"/>
      <w:numFmt w:val="bullet"/>
      <w:lvlText w:val="•"/>
      <w:lvlJc w:val="left"/>
      <w:pPr>
        <w:tabs>
          <w:tab w:val="num" w:pos="5760"/>
        </w:tabs>
        <w:ind w:left="5760" w:hanging="360"/>
      </w:pPr>
      <w:rPr>
        <w:rFonts w:ascii="Times New Roman" w:hAnsi="Times New Roman" w:hint="default"/>
      </w:rPr>
    </w:lvl>
    <w:lvl w:ilvl="8" w:tplc="086C7B1E" w:tentative="1">
      <w:start w:val="1"/>
      <w:numFmt w:val="bullet"/>
      <w:lvlText w:val="•"/>
      <w:lvlJc w:val="left"/>
      <w:pPr>
        <w:tabs>
          <w:tab w:val="num" w:pos="6480"/>
        </w:tabs>
        <w:ind w:left="6480" w:hanging="360"/>
      </w:pPr>
      <w:rPr>
        <w:rFonts w:ascii="Times New Roman" w:hAnsi="Times New Roman" w:hint="default"/>
      </w:rPr>
    </w:lvl>
  </w:abstractNum>
  <w:num w:numId="1" w16cid:durableId="181557952">
    <w:abstractNumId w:val="3"/>
  </w:num>
  <w:num w:numId="2" w16cid:durableId="1403261583">
    <w:abstractNumId w:val="1"/>
  </w:num>
  <w:num w:numId="3" w16cid:durableId="608515707">
    <w:abstractNumId w:val="8"/>
  </w:num>
  <w:num w:numId="4" w16cid:durableId="1269385276">
    <w:abstractNumId w:val="5"/>
  </w:num>
  <w:num w:numId="5" w16cid:durableId="1926841071">
    <w:abstractNumId w:val="6"/>
  </w:num>
  <w:num w:numId="6" w16cid:durableId="160854363">
    <w:abstractNumId w:val="0"/>
  </w:num>
  <w:num w:numId="7" w16cid:durableId="262807161">
    <w:abstractNumId w:val="4"/>
  </w:num>
  <w:num w:numId="8" w16cid:durableId="829061661">
    <w:abstractNumId w:val="7"/>
  </w:num>
  <w:num w:numId="9" w16cid:durableId="1893037497">
    <w:abstractNumId w:val="9"/>
  </w:num>
  <w:num w:numId="10" w16cid:durableId="20474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62"/>
    <w:rsid w:val="0000076C"/>
    <w:rsid w:val="00001302"/>
    <w:rsid w:val="000B7901"/>
    <w:rsid w:val="000C7223"/>
    <w:rsid w:val="000E0376"/>
    <w:rsid w:val="000E34E3"/>
    <w:rsid w:val="00106845"/>
    <w:rsid w:val="00107A12"/>
    <w:rsid w:val="00117032"/>
    <w:rsid w:val="001361C9"/>
    <w:rsid w:val="001669F1"/>
    <w:rsid w:val="001810A3"/>
    <w:rsid w:val="00185D94"/>
    <w:rsid w:val="001B154E"/>
    <w:rsid w:val="00200684"/>
    <w:rsid w:val="002131B3"/>
    <w:rsid w:val="002240AF"/>
    <w:rsid w:val="00224FCF"/>
    <w:rsid w:val="00250716"/>
    <w:rsid w:val="00266AE2"/>
    <w:rsid w:val="002947C6"/>
    <w:rsid w:val="002B6E04"/>
    <w:rsid w:val="0035358A"/>
    <w:rsid w:val="003736B4"/>
    <w:rsid w:val="003A6636"/>
    <w:rsid w:val="004759C0"/>
    <w:rsid w:val="004A77F8"/>
    <w:rsid w:val="0050247E"/>
    <w:rsid w:val="00517566"/>
    <w:rsid w:val="00533D7E"/>
    <w:rsid w:val="00562F13"/>
    <w:rsid w:val="005C211C"/>
    <w:rsid w:val="005F605A"/>
    <w:rsid w:val="00625CC6"/>
    <w:rsid w:val="006516BE"/>
    <w:rsid w:val="006931AC"/>
    <w:rsid w:val="0069489C"/>
    <w:rsid w:val="006950A8"/>
    <w:rsid w:val="006A5F36"/>
    <w:rsid w:val="006E507B"/>
    <w:rsid w:val="006F4F47"/>
    <w:rsid w:val="0072652B"/>
    <w:rsid w:val="00750B92"/>
    <w:rsid w:val="00767FB3"/>
    <w:rsid w:val="00817064"/>
    <w:rsid w:val="008536C0"/>
    <w:rsid w:val="00861A5E"/>
    <w:rsid w:val="008B6F40"/>
    <w:rsid w:val="008C0515"/>
    <w:rsid w:val="008D159B"/>
    <w:rsid w:val="008D5246"/>
    <w:rsid w:val="00902059"/>
    <w:rsid w:val="00982D53"/>
    <w:rsid w:val="00987FE7"/>
    <w:rsid w:val="009D6CF9"/>
    <w:rsid w:val="009E0265"/>
    <w:rsid w:val="009F523D"/>
    <w:rsid w:val="00A40658"/>
    <w:rsid w:val="00A406AE"/>
    <w:rsid w:val="00A453AB"/>
    <w:rsid w:val="00A93FAD"/>
    <w:rsid w:val="00AB48FF"/>
    <w:rsid w:val="00AC0F0F"/>
    <w:rsid w:val="00AD2024"/>
    <w:rsid w:val="00B13509"/>
    <w:rsid w:val="00B43F03"/>
    <w:rsid w:val="00B6513D"/>
    <w:rsid w:val="00B71ED3"/>
    <w:rsid w:val="00BD0F89"/>
    <w:rsid w:val="00BE4036"/>
    <w:rsid w:val="00C044C2"/>
    <w:rsid w:val="00C12B5C"/>
    <w:rsid w:val="00C65CDD"/>
    <w:rsid w:val="00CB40CD"/>
    <w:rsid w:val="00CE114A"/>
    <w:rsid w:val="00D32016"/>
    <w:rsid w:val="00D54B71"/>
    <w:rsid w:val="00D5551B"/>
    <w:rsid w:val="00D91372"/>
    <w:rsid w:val="00DD0747"/>
    <w:rsid w:val="00DF290C"/>
    <w:rsid w:val="00E36041"/>
    <w:rsid w:val="00E532E6"/>
    <w:rsid w:val="00E83A6E"/>
    <w:rsid w:val="00ED7BBC"/>
    <w:rsid w:val="00EE06AD"/>
    <w:rsid w:val="00F434C8"/>
    <w:rsid w:val="00F50E5D"/>
    <w:rsid w:val="00F75842"/>
    <w:rsid w:val="00F92E95"/>
    <w:rsid w:val="00FA7562"/>
    <w:rsid w:val="00FB076A"/>
    <w:rsid w:val="00FC0A47"/>
    <w:rsid w:val="00FE2654"/>
    <w:rsid w:val="00FE7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9EB0CE1"/>
  <w15:chartTrackingRefBased/>
  <w15:docId w15:val="{2ED90AC1-1626-4043-AF9A-9A827AD4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95DF3"/>
    <w:rPr>
      <w:sz w:val="24"/>
      <w:szCs w:val="24"/>
    </w:rPr>
  </w:style>
  <w:style w:type="paragraph" w:styleId="Titolo1">
    <w:name w:val="heading 1"/>
    <w:basedOn w:val="Normale"/>
    <w:next w:val="Normale"/>
    <w:qFormat/>
    <w:pPr>
      <w:keepNext/>
      <w:autoSpaceDE w:val="0"/>
      <w:autoSpaceDN w:val="0"/>
      <w:adjustRightInd w:val="0"/>
      <w:spacing w:line="240" w:lineRule="exact"/>
      <w:ind w:right="-884"/>
      <w:jc w:val="both"/>
      <w:outlineLvl w:val="0"/>
    </w:pPr>
    <w:rPr>
      <w:rFonts w:ascii="Swis721 Cn BT" w:hAnsi="Swis721 Cn BT"/>
      <w:b/>
      <w:color w:val="808080"/>
      <w:spacing w:val="170"/>
      <w:sz w:val="20"/>
    </w:rPr>
  </w:style>
  <w:style w:type="paragraph" w:styleId="Titolo2">
    <w:name w:val="heading 2"/>
    <w:basedOn w:val="Normale"/>
    <w:next w:val="Normale"/>
    <w:qFormat/>
    <w:pPr>
      <w:keepNext/>
      <w:jc w:val="right"/>
      <w:outlineLvl w:val="1"/>
    </w:pPr>
    <w:rPr>
      <w:rFonts w:ascii="Comic Sans MS" w:hAnsi="Comic Sans MS"/>
      <w:sz w:val="28"/>
      <w:szCs w:val="20"/>
      <w:lang w:val="en-GB"/>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outlineLvl w:val="3"/>
    </w:pPr>
    <w:rPr>
      <w:i/>
      <w:iC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rPr>
      <w:sz w:val="20"/>
      <w:szCs w:val="20"/>
    </w:rPr>
  </w:style>
  <w:style w:type="character" w:styleId="Rimandonotaapidipagina">
    <w:name w:val="footnote reference"/>
    <w:rPr>
      <w:vertAlign w:val="superscript"/>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styleId="NormaleWeb">
    <w:name w:val="Normal (Web)"/>
    <w:basedOn w:val="Normale"/>
    <w:rsid w:val="00995DF3"/>
    <w:pPr>
      <w:spacing w:before="100" w:beforeAutospacing="1" w:after="100" w:afterAutospacing="1"/>
    </w:pPr>
  </w:style>
  <w:style w:type="paragraph" w:customStyle="1" w:styleId="Corpodeltesto">
    <w:name w:val="Corpo del testo"/>
    <w:basedOn w:val="Normale"/>
    <w:rsid w:val="00995DF3"/>
    <w:rPr>
      <w:rFonts w:ascii="Arial" w:hAnsi="Arial" w:cs="Arial"/>
      <w:sz w:val="20"/>
    </w:rPr>
  </w:style>
  <w:style w:type="paragraph" w:styleId="Corpodeltesto2">
    <w:name w:val="Body Text 2"/>
    <w:basedOn w:val="Normale"/>
    <w:rsid w:val="00995DF3"/>
    <w:pPr>
      <w:jc w:val="both"/>
    </w:pPr>
    <w:rPr>
      <w:rFonts w:ascii="Chiller" w:hAnsi="Chiller"/>
      <w:sz w:val="48"/>
    </w:rPr>
  </w:style>
  <w:style w:type="character" w:customStyle="1" w:styleId="PidipaginaCarattere">
    <w:name w:val="Piè di pagina Carattere"/>
    <w:link w:val="Pidipagina"/>
    <w:uiPriority w:val="99"/>
    <w:rsid w:val="004A77F8"/>
    <w:rPr>
      <w:sz w:val="24"/>
      <w:szCs w:val="24"/>
    </w:rPr>
  </w:style>
  <w:style w:type="paragraph" w:styleId="Testofumetto">
    <w:name w:val="Balloon Text"/>
    <w:basedOn w:val="Normale"/>
    <w:link w:val="TestofumettoCarattere"/>
    <w:rsid w:val="004A77F8"/>
    <w:rPr>
      <w:rFonts w:ascii="Tahoma" w:hAnsi="Tahoma" w:cs="Tahoma"/>
      <w:sz w:val="16"/>
      <w:szCs w:val="16"/>
    </w:rPr>
  </w:style>
  <w:style w:type="character" w:customStyle="1" w:styleId="TestofumettoCarattere">
    <w:name w:val="Testo fumetto Carattere"/>
    <w:link w:val="Testofumetto"/>
    <w:rsid w:val="004A77F8"/>
    <w:rPr>
      <w:rFonts w:ascii="Tahoma" w:hAnsi="Tahoma" w:cs="Tahoma"/>
      <w:sz w:val="16"/>
      <w:szCs w:val="16"/>
    </w:rPr>
  </w:style>
  <w:style w:type="paragraph" w:customStyle="1" w:styleId="paragraphstyle7">
    <w:name w:val="paragraph_style_7"/>
    <w:basedOn w:val="Normale"/>
    <w:rsid w:val="003736B4"/>
    <w:pPr>
      <w:spacing w:before="100" w:beforeAutospacing="1" w:after="100" w:afterAutospacing="1"/>
    </w:pPr>
    <w:rPr>
      <w:rFonts w:ascii="Times" w:hAnsi="Times"/>
      <w:sz w:val="20"/>
      <w:szCs w:val="20"/>
    </w:rPr>
  </w:style>
  <w:style w:type="paragraph" w:customStyle="1" w:styleId="paragraphstyle9">
    <w:name w:val="paragraph_style_9"/>
    <w:basedOn w:val="Normale"/>
    <w:rsid w:val="003736B4"/>
    <w:pPr>
      <w:spacing w:before="100" w:beforeAutospacing="1" w:after="100" w:afterAutospacing="1"/>
    </w:pPr>
    <w:rPr>
      <w:rFonts w:ascii="Times" w:hAnsi="Times"/>
      <w:sz w:val="20"/>
      <w:szCs w:val="20"/>
    </w:rPr>
  </w:style>
  <w:style w:type="character" w:customStyle="1" w:styleId="IntestazioneCarattere">
    <w:name w:val="Intestazione Carattere"/>
    <w:link w:val="Intestazione"/>
    <w:uiPriority w:val="99"/>
    <w:rsid w:val="00982D53"/>
    <w:rPr>
      <w:sz w:val="24"/>
      <w:szCs w:val="24"/>
    </w:rPr>
  </w:style>
  <w:style w:type="character" w:styleId="Menzionenonrisolta">
    <w:name w:val="Unresolved Mention"/>
    <w:uiPriority w:val="99"/>
    <w:semiHidden/>
    <w:unhideWhenUsed/>
    <w:rsid w:val="00EE06AD"/>
    <w:rPr>
      <w:color w:val="808080"/>
      <w:shd w:val="clear" w:color="auto" w:fill="E6E6E6"/>
    </w:rPr>
  </w:style>
  <w:style w:type="paragraph" w:styleId="Nessunaspaziatura">
    <w:name w:val="No Spacing"/>
    <w:link w:val="NessunaspaziaturaCarattere"/>
    <w:uiPriority w:val="1"/>
    <w:qFormat/>
    <w:rsid w:val="006E507B"/>
    <w:rPr>
      <w:rFonts w:ascii="Calibri" w:hAnsi="Calibri"/>
      <w:sz w:val="22"/>
      <w:szCs w:val="22"/>
    </w:rPr>
  </w:style>
  <w:style w:type="character" w:customStyle="1" w:styleId="NessunaspaziaturaCarattere">
    <w:name w:val="Nessuna spaziatura Carattere"/>
    <w:link w:val="Nessunaspaziatura"/>
    <w:uiPriority w:val="1"/>
    <w:rsid w:val="006E507B"/>
    <w:rPr>
      <w:rFonts w:ascii="Calibri" w:hAnsi="Calibri"/>
      <w:sz w:val="22"/>
      <w:szCs w:val="22"/>
    </w:rPr>
  </w:style>
  <w:style w:type="paragraph" w:styleId="Paragrafoelenco">
    <w:name w:val="List Paragraph"/>
    <w:basedOn w:val="Normale"/>
    <w:uiPriority w:val="34"/>
    <w:qFormat/>
    <w:rsid w:val="000E0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14499">
      <w:bodyDiv w:val="1"/>
      <w:marLeft w:val="0"/>
      <w:marRight w:val="0"/>
      <w:marTop w:val="0"/>
      <w:marBottom w:val="0"/>
      <w:divBdr>
        <w:top w:val="none" w:sz="0" w:space="0" w:color="auto"/>
        <w:left w:val="none" w:sz="0" w:space="0" w:color="auto"/>
        <w:bottom w:val="none" w:sz="0" w:space="0" w:color="auto"/>
        <w:right w:val="none" w:sz="0" w:space="0" w:color="auto"/>
      </w:divBdr>
      <w:divsChild>
        <w:div w:id="369497020">
          <w:marLeft w:val="547"/>
          <w:marRight w:val="0"/>
          <w:marTop w:val="0"/>
          <w:marBottom w:val="0"/>
          <w:divBdr>
            <w:top w:val="none" w:sz="0" w:space="0" w:color="auto"/>
            <w:left w:val="none" w:sz="0" w:space="0" w:color="auto"/>
            <w:bottom w:val="none" w:sz="0" w:space="0" w:color="auto"/>
            <w:right w:val="none" w:sz="0" w:space="0" w:color="auto"/>
          </w:divBdr>
        </w:div>
        <w:div w:id="425660191">
          <w:marLeft w:val="547"/>
          <w:marRight w:val="0"/>
          <w:marTop w:val="0"/>
          <w:marBottom w:val="0"/>
          <w:divBdr>
            <w:top w:val="none" w:sz="0" w:space="0" w:color="auto"/>
            <w:left w:val="none" w:sz="0" w:space="0" w:color="auto"/>
            <w:bottom w:val="none" w:sz="0" w:space="0" w:color="auto"/>
            <w:right w:val="none" w:sz="0" w:space="0" w:color="auto"/>
          </w:divBdr>
        </w:div>
        <w:div w:id="1110271896">
          <w:marLeft w:val="547"/>
          <w:marRight w:val="0"/>
          <w:marTop w:val="0"/>
          <w:marBottom w:val="0"/>
          <w:divBdr>
            <w:top w:val="none" w:sz="0" w:space="0" w:color="auto"/>
            <w:left w:val="none" w:sz="0" w:space="0" w:color="auto"/>
            <w:bottom w:val="none" w:sz="0" w:space="0" w:color="auto"/>
            <w:right w:val="none" w:sz="0" w:space="0" w:color="auto"/>
          </w:divBdr>
        </w:div>
        <w:div w:id="1777863712">
          <w:marLeft w:val="547"/>
          <w:marRight w:val="0"/>
          <w:marTop w:val="0"/>
          <w:marBottom w:val="0"/>
          <w:divBdr>
            <w:top w:val="none" w:sz="0" w:space="0" w:color="auto"/>
            <w:left w:val="none" w:sz="0" w:space="0" w:color="auto"/>
            <w:bottom w:val="none" w:sz="0" w:space="0" w:color="auto"/>
            <w:right w:val="none" w:sz="0" w:space="0" w:color="auto"/>
          </w:divBdr>
        </w:div>
      </w:divsChild>
    </w:div>
    <w:div w:id="696854484">
      <w:bodyDiv w:val="1"/>
      <w:marLeft w:val="0"/>
      <w:marRight w:val="0"/>
      <w:marTop w:val="0"/>
      <w:marBottom w:val="0"/>
      <w:divBdr>
        <w:top w:val="none" w:sz="0" w:space="0" w:color="auto"/>
        <w:left w:val="none" w:sz="0" w:space="0" w:color="auto"/>
        <w:bottom w:val="none" w:sz="0" w:space="0" w:color="auto"/>
        <w:right w:val="none" w:sz="0" w:space="0" w:color="auto"/>
      </w:divBdr>
    </w:div>
    <w:div w:id="1032924883">
      <w:bodyDiv w:val="1"/>
      <w:marLeft w:val="0"/>
      <w:marRight w:val="0"/>
      <w:marTop w:val="0"/>
      <w:marBottom w:val="0"/>
      <w:divBdr>
        <w:top w:val="none" w:sz="0" w:space="0" w:color="auto"/>
        <w:left w:val="none" w:sz="0" w:space="0" w:color="auto"/>
        <w:bottom w:val="none" w:sz="0" w:space="0" w:color="auto"/>
        <w:right w:val="none" w:sz="0" w:space="0" w:color="auto"/>
      </w:divBdr>
    </w:div>
    <w:div w:id="1298754427">
      <w:bodyDiv w:val="1"/>
      <w:marLeft w:val="0"/>
      <w:marRight w:val="0"/>
      <w:marTop w:val="0"/>
      <w:marBottom w:val="0"/>
      <w:divBdr>
        <w:top w:val="none" w:sz="0" w:space="0" w:color="auto"/>
        <w:left w:val="none" w:sz="0" w:space="0" w:color="auto"/>
        <w:bottom w:val="none" w:sz="0" w:space="0" w:color="auto"/>
        <w:right w:val="none" w:sz="0" w:space="0" w:color="auto"/>
      </w:divBdr>
      <w:divsChild>
        <w:div w:id="854852131">
          <w:marLeft w:val="547"/>
          <w:marRight w:val="0"/>
          <w:marTop w:val="0"/>
          <w:marBottom w:val="0"/>
          <w:divBdr>
            <w:top w:val="none" w:sz="0" w:space="0" w:color="auto"/>
            <w:left w:val="none" w:sz="0" w:space="0" w:color="auto"/>
            <w:bottom w:val="none" w:sz="0" w:space="0" w:color="auto"/>
            <w:right w:val="none" w:sz="0" w:space="0" w:color="auto"/>
          </w:divBdr>
        </w:div>
        <w:div w:id="1621916531">
          <w:marLeft w:val="547"/>
          <w:marRight w:val="0"/>
          <w:marTop w:val="0"/>
          <w:marBottom w:val="0"/>
          <w:divBdr>
            <w:top w:val="none" w:sz="0" w:space="0" w:color="auto"/>
            <w:left w:val="none" w:sz="0" w:space="0" w:color="auto"/>
            <w:bottom w:val="none" w:sz="0" w:space="0" w:color="auto"/>
            <w:right w:val="none" w:sz="0" w:space="0" w:color="auto"/>
          </w:divBdr>
        </w:div>
        <w:div w:id="1831017609">
          <w:marLeft w:val="547"/>
          <w:marRight w:val="0"/>
          <w:marTop w:val="0"/>
          <w:marBottom w:val="0"/>
          <w:divBdr>
            <w:top w:val="none" w:sz="0" w:space="0" w:color="auto"/>
            <w:left w:val="none" w:sz="0" w:space="0" w:color="auto"/>
            <w:bottom w:val="none" w:sz="0" w:space="0" w:color="auto"/>
            <w:right w:val="none" w:sz="0" w:space="0" w:color="auto"/>
          </w:divBdr>
        </w:div>
        <w:div w:id="1971085567">
          <w:marLeft w:val="547"/>
          <w:marRight w:val="0"/>
          <w:marTop w:val="0"/>
          <w:marBottom w:val="0"/>
          <w:divBdr>
            <w:top w:val="none" w:sz="0" w:space="0" w:color="auto"/>
            <w:left w:val="none" w:sz="0" w:space="0" w:color="auto"/>
            <w:bottom w:val="none" w:sz="0" w:space="0" w:color="auto"/>
            <w:right w:val="none" w:sz="0" w:space="0" w:color="auto"/>
          </w:divBdr>
        </w:div>
      </w:divsChild>
    </w:div>
    <w:div w:id="1335574935">
      <w:bodyDiv w:val="1"/>
      <w:marLeft w:val="0"/>
      <w:marRight w:val="0"/>
      <w:marTop w:val="0"/>
      <w:marBottom w:val="0"/>
      <w:divBdr>
        <w:top w:val="none" w:sz="0" w:space="0" w:color="auto"/>
        <w:left w:val="none" w:sz="0" w:space="0" w:color="auto"/>
        <w:bottom w:val="none" w:sz="0" w:space="0" w:color="auto"/>
        <w:right w:val="none" w:sz="0" w:space="0" w:color="auto"/>
      </w:divBdr>
      <w:divsChild>
        <w:div w:id="487329523">
          <w:marLeft w:val="547"/>
          <w:marRight w:val="0"/>
          <w:marTop w:val="0"/>
          <w:marBottom w:val="0"/>
          <w:divBdr>
            <w:top w:val="none" w:sz="0" w:space="0" w:color="auto"/>
            <w:left w:val="none" w:sz="0" w:space="0" w:color="auto"/>
            <w:bottom w:val="none" w:sz="0" w:space="0" w:color="auto"/>
            <w:right w:val="none" w:sz="0" w:space="0" w:color="auto"/>
          </w:divBdr>
        </w:div>
        <w:div w:id="653488028">
          <w:marLeft w:val="547"/>
          <w:marRight w:val="0"/>
          <w:marTop w:val="0"/>
          <w:marBottom w:val="0"/>
          <w:divBdr>
            <w:top w:val="none" w:sz="0" w:space="0" w:color="auto"/>
            <w:left w:val="none" w:sz="0" w:space="0" w:color="auto"/>
            <w:bottom w:val="none" w:sz="0" w:space="0" w:color="auto"/>
            <w:right w:val="none" w:sz="0" w:space="0" w:color="auto"/>
          </w:divBdr>
        </w:div>
        <w:div w:id="1111320522">
          <w:marLeft w:val="547"/>
          <w:marRight w:val="0"/>
          <w:marTop w:val="0"/>
          <w:marBottom w:val="0"/>
          <w:divBdr>
            <w:top w:val="none" w:sz="0" w:space="0" w:color="auto"/>
            <w:left w:val="none" w:sz="0" w:space="0" w:color="auto"/>
            <w:bottom w:val="none" w:sz="0" w:space="0" w:color="auto"/>
            <w:right w:val="none" w:sz="0" w:space="0" w:color="auto"/>
          </w:divBdr>
        </w:div>
        <w:div w:id="1740786526">
          <w:marLeft w:val="547"/>
          <w:marRight w:val="0"/>
          <w:marTop w:val="0"/>
          <w:marBottom w:val="0"/>
          <w:divBdr>
            <w:top w:val="none" w:sz="0" w:space="0" w:color="auto"/>
            <w:left w:val="none" w:sz="0" w:space="0" w:color="auto"/>
            <w:bottom w:val="none" w:sz="0" w:space="0" w:color="auto"/>
            <w:right w:val="none" w:sz="0" w:space="0" w:color="auto"/>
          </w:divBdr>
        </w:div>
        <w:div w:id="191569592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nadelleartioffar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1214</Words>
  <Characters>6925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Il direttore artistico</vt:lpstr>
    </vt:vector>
  </TitlesOfParts>
  <Company>INPS</Company>
  <LinksUpToDate>false</LinksUpToDate>
  <CharactersWithSpaces>8123</CharactersWithSpaces>
  <SharedDoc>false</SharedDoc>
  <HLinks>
    <vt:vector size="6" baseType="variant">
      <vt:variant>
        <vt:i4>458799</vt:i4>
      </vt:variant>
      <vt:variant>
        <vt:i4>0</vt:i4>
      </vt:variant>
      <vt:variant>
        <vt:i4>0</vt:i4>
      </vt:variant>
      <vt:variant>
        <vt:i4>5</vt:i4>
      </vt:variant>
      <vt:variant>
        <vt:lpwstr>mailto:officinadelleartioffart@gmail.com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 artistico</dc:title>
  <dc:subject/>
  <dc:creator>EBOLONDI</dc:creator>
  <cp:keywords/>
  <cp:lastModifiedBy>Marco Martini</cp:lastModifiedBy>
  <cp:revision>4</cp:revision>
  <cp:lastPrinted>2015-06-05T06:28:00Z</cp:lastPrinted>
  <dcterms:created xsi:type="dcterms:W3CDTF">2022-08-09T06:38:00Z</dcterms:created>
  <dcterms:modified xsi:type="dcterms:W3CDTF">2023-09-01T10:07:00Z</dcterms:modified>
</cp:coreProperties>
</file>